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1CA6924A" w:rsidR="0026412E" w:rsidRPr="005E7703" w:rsidRDefault="00D05763">
      <w:pPr>
        <w:shd w:val="clear" w:color="auto" w:fill="E0E0E0"/>
        <w:spacing w:before="100" w:beforeAutospacing="1" w:after="100" w:afterAutospacing="1"/>
        <w:jc w:val="center"/>
        <w:rPr>
          <w:b/>
          <w:color w:val="000000"/>
        </w:rPr>
      </w:pPr>
      <w:r w:rsidRPr="00B61E3B">
        <w:rPr>
          <w:b/>
        </w:rPr>
        <w:t xml:space="preserve">PREGÃO, NA </w:t>
      </w:r>
      <w:r w:rsidRPr="00B61E3B">
        <w:rPr>
          <w:b/>
          <w:color w:val="000000"/>
        </w:rPr>
        <w:t xml:space="preserve">FORMA ELETRÔNICA Nº </w:t>
      </w:r>
      <w:r w:rsidR="00DC5A4E" w:rsidRPr="00B61E3B">
        <w:rPr>
          <w:b/>
          <w:color w:val="000000"/>
        </w:rPr>
        <w:t>0</w:t>
      </w:r>
      <w:r w:rsidR="00D713B8">
        <w:rPr>
          <w:b/>
          <w:color w:val="000000"/>
        </w:rPr>
        <w:t>21/</w:t>
      </w:r>
      <w:r w:rsidR="00DC5A4E" w:rsidRPr="00B61E3B">
        <w:rPr>
          <w:b/>
          <w:color w:val="000000"/>
        </w:rPr>
        <w:t>2025</w:t>
      </w:r>
      <w:r w:rsidR="00BA2F3C" w:rsidRPr="00B61E3B">
        <w:rPr>
          <w:b/>
          <w:color w:val="000000"/>
        </w:rPr>
        <w:t xml:space="preserve"> </w:t>
      </w:r>
      <w:r w:rsidR="00BA2F3C" w:rsidRPr="00B61E3B">
        <w:rPr>
          <w:rFonts w:eastAsia="Arial Unicode MS"/>
          <w:b/>
          <w:bCs/>
          <w:color w:val="000000"/>
        </w:rPr>
        <w:t xml:space="preserve">- </w:t>
      </w:r>
      <w:r w:rsidRPr="00B61E3B">
        <w:rPr>
          <w:b/>
          <w:color w:val="000000"/>
        </w:rPr>
        <w:t xml:space="preserve">PROCESSO Nº. </w:t>
      </w:r>
      <w:r w:rsidR="00A70253">
        <w:rPr>
          <w:b/>
          <w:color w:val="000000"/>
        </w:rPr>
        <w:t>0</w:t>
      </w:r>
      <w:r w:rsidR="00D713B8">
        <w:rPr>
          <w:b/>
          <w:color w:val="000000"/>
        </w:rPr>
        <w:t>49</w:t>
      </w:r>
      <w:r w:rsidR="00DC5A4E" w:rsidRPr="00B61E3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1F24774C" w:rsidR="00AA1DE5" w:rsidRPr="005E7703" w:rsidRDefault="00AA1DE5" w:rsidP="00AA1DE5">
      <w:pPr>
        <w:pStyle w:val="docdata"/>
        <w:spacing w:before="0" w:beforeAutospacing="0" w:after="0" w:afterAutospacing="0"/>
        <w:jc w:val="center"/>
      </w:pPr>
      <w:r w:rsidRPr="005E7703">
        <w:rPr>
          <w:b/>
          <w:bCs/>
          <w:color w:val="000000"/>
        </w:rPr>
        <w:t>LICITAÇÃO SERÁ NO MODO DE DISPUTA “ABERTO”</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20892024" w14:textId="77777777" w:rsidR="00CD2149" w:rsidRPr="001E1DD3" w:rsidRDefault="00CD2149" w:rsidP="00CD2149">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w:t>
      </w:r>
      <w:r w:rsidRPr="001E1DD3">
        <w:rPr>
          <w:szCs w:val="24"/>
        </w:rPr>
        <w:t>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1E1DD3" w:rsidRDefault="0026412E" w:rsidP="003A35E0">
      <w:pPr>
        <w:pStyle w:val="WW-Recuodecorpodetexto3"/>
        <w:ind w:left="30" w:right="-48" w:firstLine="679"/>
        <w:rPr>
          <w:szCs w:val="24"/>
        </w:rPr>
      </w:pPr>
    </w:p>
    <w:p w14:paraId="537CA129" w14:textId="7472AD4B" w:rsidR="0026412E" w:rsidRPr="001E1DD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E1DD3">
        <w:rPr>
          <w:b/>
          <w:color w:val="000000"/>
          <w:szCs w:val="24"/>
        </w:rPr>
        <w:t xml:space="preserve">CREDENCIAMENTO E RECEBIMENTO DAS PROPOSTAS: até dia </w:t>
      </w:r>
      <w:r w:rsidR="001E1DD3" w:rsidRPr="001E1DD3">
        <w:rPr>
          <w:b/>
          <w:color w:val="000000"/>
          <w:szCs w:val="24"/>
        </w:rPr>
        <w:t>03/07/2025</w:t>
      </w:r>
      <w:r w:rsidRPr="001E1DD3">
        <w:rPr>
          <w:b/>
          <w:color w:val="000000"/>
          <w:szCs w:val="24"/>
        </w:rPr>
        <w:t xml:space="preserve">, às </w:t>
      </w:r>
      <w:r w:rsidR="001E1DD3" w:rsidRPr="001E1DD3">
        <w:rPr>
          <w:b/>
          <w:color w:val="000000"/>
          <w:szCs w:val="24"/>
        </w:rPr>
        <w:t>08</w:t>
      </w:r>
      <w:r w:rsidRPr="001E1DD3">
        <w:rPr>
          <w:b/>
          <w:color w:val="000000"/>
          <w:szCs w:val="24"/>
        </w:rPr>
        <w:t>h</w:t>
      </w:r>
      <w:r w:rsidR="001E1DD3" w:rsidRPr="001E1DD3">
        <w:rPr>
          <w:b/>
          <w:color w:val="000000"/>
          <w:szCs w:val="24"/>
        </w:rPr>
        <w:t>30</w:t>
      </w:r>
      <w:r w:rsidRPr="001E1DD3">
        <w:rPr>
          <w:b/>
          <w:color w:val="000000"/>
          <w:szCs w:val="24"/>
        </w:rPr>
        <w:t>.</w:t>
      </w:r>
    </w:p>
    <w:p w14:paraId="6F3F8F70" w14:textId="00FDF688" w:rsidR="0026412E" w:rsidRPr="001E1DD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E1DD3">
        <w:rPr>
          <w:b/>
          <w:color w:val="000000"/>
          <w:szCs w:val="24"/>
        </w:rPr>
        <w:t xml:space="preserve">INÍCIO DA SESSÃO DE DISPUTA DE PREÇOS: </w:t>
      </w:r>
      <w:r w:rsidR="001E1DD3" w:rsidRPr="001E1DD3">
        <w:rPr>
          <w:b/>
          <w:color w:val="000000"/>
          <w:szCs w:val="24"/>
        </w:rPr>
        <w:t>03/07/2025</w:t>
      </w:r>
      <w:r w:rsidR="003A35E0" w:rsidRPr="001E1DD3">
        <w:rPr>
          <w:b/>
          <w:color w:val="000000"/>
          <w:szCs w:val="24"/>
        </w:rPr>
        <w:t xml:space="preserve">, </w:t>
      </w:r>
      <w:r w:rsidRPr="001E1DD3">
        <w:rPr>
          <w:b/>
          <w:color w:val="000000"/>
          <w:szCs w:val="24"/>
        </w:rPr>
        <w:t xml:space="preserve">às </w:t>
      </w:r>
      <w:r w:rsidR="001E1DD3" w:rsidRPr="001E1DD3">
        <w:rPr>
          <w:b/>
          <w:color w:val="000000"/>
          <w:szCs w:val="24"/>
        </w:rPr>
        <w:t>09</w:t>
      </w:r>
      <w:r w:rsidRPr="001E1DD3">
        <w:rPr>
          <w:b/>
          <w:color w:val="000000"/>
          <w:szCs w:val="24"/>
        </w:rPr>
        <w:t>h</w:t>
      </w:r>
      <w:r w:rsidR="001E1DD3" w:rsidRPr="001E1DD3">
        <w:rPr>
          <w:b/>
          <w:color w:val="000000"/>
          <w:szCs w:val="24"/>
        </w:rPr>
        <w:t>00</w:t>
      </w:r>
      <w:r w:rsidRPr="001E1DD3">
        <w:rPr>
          <w:b/>
          <w:color w:val="000000"/>
          <w:szCs w:val="24"/>
        </w:rPr>
        <w:t xml:space="preserve">. </w:t>
      </w:r>
    </w:p>
    <w:p w14:paraId="746EAAF4" w14:textId="77777777" w:rsidR="0026412E" w:rsidRPr="001E1DD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E1DD3">
        <w:rPr>
          <w:b/>
          <w:color w:val="000000"/>
          <w:szCs w:val="24"/>
        </w:rPr>
        <w:t xml:space="preserve">LOCAL: </w:t>
      </w:r>
      <w:hyperlink r:id="rId10" w:tooltip="http://www.bll.org.br" w:history="1">
        <w:r w:rsidRPr="001E1DD3">
          <w:rPr>
            <w:rStyle w:val="Hyperlink"/>
            <w:b/>
            <w:color w:val="000000"/>
            <w:szCs w:val="24"/>
          </w:rPr>
          <w:t>www.bll.org.br</w:t>
        </w:r>
      </w:hyperlink>
      <w:r w:rsidRPr="001E1DD3">
        <w:rPr>
          <w:b/>
          <w:color w:val="000000"/>
          <w:szCs w:val="24"/>
        </w:rPr>
        <w:t xml:space="preserve"> “Acesso Identificado no link – BLL Compras”</w:t>
      </w:r>
    </w:p>
    <w:p w14:paraId="54A148CD" w14:textId="77777777" w:rsidR="0026412E" w:rsidRPr="001E1DD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E1DD3">
        <w:rPr>
          <w:b/>
          <w:color w:val="000000"/>
          <w:szCs w:val="24"/>
        </w:rPr>
        <w:t>Para todas as referências de tempo será observado o horário de Brasília (DF)</w:t>
      </w:r>
    </w:p>
    <w:p w14:paraId="4A72CB8B" w14:textId="77777777" w:rsidR="0026412E" w:rsidRPr="001E1DD3" w:rsidRDefault="0026412E">
      <w:pPr>
        <w:jc w:val="both"/>
        <w:rPr>
          <w:b/>
        </w:rPr>
      </w:pPr>
    </w:p>
    <w:p w14:paraId="2EE0EB4A" w14:textId="77777777" w:rsidR="002F5B63" w:rsidRDefault="00D05763">
      <w:pPr>
        <w:jc w:val="both"/>
        <w:rPr>
          <w:color w:val="000000"/>
        </w:rPr>
      </w:pPr>
      <w:r w:rsidRPr="001E1DD3">
        <w:rPr>
          <w:b/>
        </w:rPr>
        <w:t>PEDIDO DE ESCLARECIMENTOS</w:t>
      </w:r>
      <w:r w:rsidRPr="001E1DD3">
        <w:t xml:space="preserve">: </w:t>
      </w:r>
      <w:r w:rsidRPr="001E1DD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pPr>
        <w:jc w:val="both"/>
      </w:pPr>
      <w:r w:rsidRPr="005E7703">
        <w:tab/>
      </w:r>
    </w:p>
    <w:p w14:paraId="5A68EFB2" w14:textId="4AFC2903" w:rsidR="00CD2149" w:rsidRDefault="00271568" w:rsidP="00CD2149">
      <w:pPr>
        <w:jc w:val="both"/>
        <w:rPr>
          <w:b/>
          <w:bCs/>
        </w:rPr>
      </w:pPr>
      <w:r>
        <w:rPr>
          <w:b/>
          <w:bCs/>
          <w:color w:val="000000"/>
        </w:rPr>
        <w:t xml:space="preserve">1. </w:t>
      </w:r>
      <w:r w:rsidR="00D05763" w:rsidRPr="005E7703">
        <w:rPr>
          <w:b/>
          <w:bCs/>
          <w:color w:val="000000"/>
        </w:rPr>
        <w:t>OBJETO</w:t>
      </w:r>
      <w:bookmarkStart w:id="0" w:name="_Hlk142374625"/>
      <w:bookmarkStart w:id="1" w:name="_Hlk142552979"/>
    </w:p>
    <w:p w14:paraId="4E684AC8" w14:textId="77777777" w:rsidR="00CD2149" w:rsidRDefault="00CD2149" w:rsidP="00CD2149">
      <w:pPr>
        <w:jc w:val="both"/>
        <w:rPr>
          <w:b/>
          <w:bCs/>
        </w:rPr>
      </w:pPr>
    </w:p>
    <w:p w14:paraId="3AED68AA" w14:textId="3BF68787" w:rsidR="00D713B8" w:rsidRPr="00D713B8" w:rsidRDefault="002501F1" w:rsidP="00D713B8">
      <w:pPr>
        <w:jc w:val="both"/>
      </w:pPr>
      <w:r w:rsidRPr="00D713B8">
        <w:t>1</w:t>
      </w:r>
      <w:r w:rsidRPr="00D713B8">
        <w:rPr>
          <w:color w:val="000000"/>
        </w:rPr>
        <w:t>.1. A presente licitação tem como o</w:t>
      </w:r>
      <w:r w:rsidR="00B84D49" w:rsidRPr="00D713B8">
        <w:rPr>
          <w:color w:val="000000"/>
        </w:rPr>
        <w:t xml:space="preserve">bjeto o </w:t>
      </w:r>
      <w:r w:rsidR="001376E7">
        <w:rPr>
          <w:color w:val="000000"/>
        </w:rPr>
        <w:t>Registro de p</w:t>
      </w:r>
      <w:r w:rsidR="00D713B8" w:rsidRPr="00D713B8">
        <w:rPr>
          <w:color w:val="000000"/>
        </w:rPr>
        <w:t xml:space="preserve">reços para eventual contratação de empresa especializada para a locação de caminhões, máquinas e equipamentos, incluindo fornecimento de motoristas/operadores, combustíveis, lubrificantes e serviços de manutenção preventiva e corretiva, a serem executados de maneira parcelada </w:t>
      </w:r>
      <w:r w:rsidR="00575702">
        <w:rPr>
          <w:color w:val="000000"/>
        </w:rPr>
        <w:t>e de acordo com as demandas do M</w:t>
      </w:r>
      <w:r w:rsidR="00D713B8" w:rsidRPr="00D713B8">
        <w:rPr>
          <w:color w:val="000000"/>
        </w:rPr>
        <w:t>unicípio de Itatinga/SP.</w:t>
      </w:r>
    </w:p>
    <w:p w14:paraId="6E78150D" w14:textId="38AF5F72" w:rsidR="00CD2149" w:rsidRDefault="00CD2149" w:rsidP="00D713B8">
      <w:pPr>
        <w:jc w:val="both"/>
      </w:pPr>
    </w:p>
    <w:p w14:paraId="67CAE245" w14:textId="77777777" w:rsidR="00D713B8" w:rsidRDefault="00A70253" w:rsidP="00D713B8">
      <w:pPr>
        <w:jc w:val="both"/>
      </w:pPr>
      <w:r>
        <w:t>1</w:t>
      </w:r>
      <w:r w:rsidR="002501F1" w:rsidRPr="00A70253">
        <w:t xml:space="preserve">.2. </w:t>
      </w:r>
      <w:r w:rsidR="00D713B8">
        <w:rPr>
          <w:bCs/>
          <w:color w:val="000000"/>
        </w:rPr>
        <w:t>A licitação será dividida em itens, conforme tabela constante do Termo de Referência, facultando-se ao licitante a participação em quantos itens forem de seu interesse.</w:t>
      </w:r>
    </w:p>
    <w:p w14:paraId="2A0F304E" w14:textId="338230B4" w:rsidR="00CD2149" w:rsidRDefault="00CD2149" w:rsidP="00CD2149">
      <w:pPr>
        <w:jc w:val="both"/>
      </w:pPr>
    </w:p>
    <w:p w14:paraId="40CC18AD" w14:textId="77777777" w:rsidR="00CD2149" w:rsidRPr="001376E7" w:rsidRDefault="004C503F" w:rsidP="00CD2149">
      <w:pPr>
        <w:jc w:val="both"/>
        <w:rPr>
          <w:b/>
          <w:bCs/>
          <w:color w:val="000000"/>
        </w:rPr>
      </w:pPr>
      <w:r w:rsidRPr="001376E7">
        <w:rPr>
          <w:b/>
          <w:bCs/>
          <w:color w:val="000000"/>
        </w:rPr>
        <w:t xml:space="preserve">2. </w:t>
      </w:r>
      <w:commentRangeStart w:id="2"/>
      <w:r w:rsidRPr="001376E7">
        <w:rPr>
          <w:b/>
          <w:bCs/>
          <w:color w:val="000000"/>
        </w:rPr>
        <w:t>DO REGISTRO DE PREÇOS</w:t>
      </w:r>
      <w:commentRangeEnd w:id="2"/>
      <w:r w:rsidRPr="001376E7">
        <w:rPr>
          <w:b/>
          <w:bCs/>
          <w:color w:val="000000"/>
        </w:rPr>
        <w:commentReference w:id="2"/>
      </w:r>
    </w:p>
    <w:p w14:paraId="26F88B5A" w14:textId="77777777" w:rsidR="00CD2149" w:rsidRDefault="00CD2149" w:rsidP="00CD2149">
      <w:pPr>
        <w:jc w:val="both"/>
        <w:rPr>
          <w:b/>
        </w:rPr>
      </w:pPr>
    </w:p>
    <w:p w14:paraId="28C506E4" w14:textId="3D3B7E73" w:rsidR="004C503F" w:rsidRDefault="004C503F" w:rsidP="00CD2149">
      <w:pPr>
        <w:jc w:val="both"/>
      </w:pPr>
      <w:r w:rsidRPr="004830AF">
        <w:lastRenderedPageBreak/>
        <w:t>2.1. As regras referentes aos órgãos gerenciador e participantes, bem como a eventuais adesões são as que constam da minuta de Ata de Registro de Preços.</w:t>
      </w:r>
    </w:p>
    <w:p w14:paraId="2E6EE55C" w14:textId="77777777" w:rsidR="00D713B8" w:rsidRPr="004830AF" w:rsidRDefault="00D713B8" w:rsidP="00CD2149">
      <w:pPr>
        <w:jc w:val="both"/>
        <w:rPr>
          <w:b/>
        </w:rPr>
      </w:pPr>
    </w:p>
    <w:p w14:paraId="6BAC8315" w14:textId="77777777" w:rsidR="0026412E" w:rsidRPr="005E7703" w:rsidRDefault="00D05763" w:rsidP="004830AF">
      <w:pPr>
        <w:jc w:val="both"/>
      </w:pPr>
      <w:r w:rsidRPr="009634BD">
        <w:rPr>
          <w:b/>
          <w:bCs/>
          <w:color w:val="000000"/>
        </w:rPr>
        <w:t xml:space="preserve">Requisitante: </w:t>
      </w:r>
      <w:r w:rsidRPr="009634BD">
        <w:rPr>
          <w:b/>
        </w:rPr>
        <w:t>Diretoria</w:t>
      </w:r>
      <w:r w:rsidRPr="009634BD">
        <w:rPr>
          <w:b/>
          <w:spacing w:val="-3"/>
        </w:rPr>
        <w:t xml:space="preserve"> </w:t>
      </w:r>
      <w:r w:rsidRPr="009634BD">
        <w:rPr>
          <w:b/>
        </w:rPr>
        <w:t>Geral</w:t>
      </w:r>
      <w:r w:rsidRPr="009634BD">
        <w:rPr>
          <w:b/>
          <w:spacing w:val="-2"/>
        </w:rPr>
        <w:t xml:space="preserve"> </w:t>
      </w:r>
      <w:r w:rsidRPr="009634BD">
        <w:rPr>
          <w:b/>
        </w:rPr>
        <w:t>de</w:t>
      </w:r>
      <w:r w:rsidRPr="009634BD">
        <w:rPr>
          <w:b/>
          <w:spacing w:val="-1"/>
        </w:rPr>
        <w:t xml:space="preserve"> </w:t>
      </w:r>
      <w:r w:rsidRPr="009634BD">
        <w:rPr>
          <w:b/>
        </w:rPr>
        <w:t>Obras, Serviços,</w:t>
      </w:r>
      <w:r w:rsidRPr="009634BD">
        <w:rPr>
          <w:b/>
          <w:spacing w:val="-2"/>
        </w:rPr>
        <w:t xml:space="preserve"> </w:t>
      </w:r>
      <w:r w:rsidRPr="009634BD">
        <w:rPr>
          <w:b/>
        </w:rPr>
        <w:t>Transportes</w:t>
      </w:r>
      <w:r w:rsidRPr="009634BD">
        <w:rPr>
          <w:b/>
          <w:spacing w:val="-2"/>
        </w:rPr>
        <w:t xml:space="preserve"> </w:t>
      </w:r>
      <w:r w:rsidRPr="009634BD">
        <w:rPr>
          <w:b/>
        </w:rPr>
        <w:t>e</w:t>
      </w:r>
      <w:r w:rsidRPr="009634BD">
        <w:rPr>
          <w:b/>
          <w:spacing w:val="-1"/>
        </w:rPr>
        <w:t xml:space="preserve"> </w:t>
      </w:r>
      <w:r w:rsidRPr="009634BD">
        <w:rPr>
          <w:b/>
        </w:rPr>
        <w:t>Infraestrutura</w:t>
      </w:r>
      <w:bookmarkEnd w:id="0"/>
      <w:bookmarkEnd w:id="1"/>
    </w:p>
    <w:p w14:paraId="542D9D10" w14:textId="519C62F7" w:rsidR="0026412E" w:rsidRDefault="00A97A6C" w:rsidP="004830AF">
      <w:pPr>
        <w:spacing w:before="100" w:beforeAutospacing="1" w:after="100" w:afterAutospacing="1"/>
        <w:jc w:val="both"/>
      </w:pPr>
      <w:r w:rsidRPr="00A72AAE">
        <w:t xml:space="preserve">2.2. </w:t>
      </w:r>
      <w:r w:rsidR="00D05763" w:rsidRPr="00A72AAE">
        <w:t>COMPÕE ESTE EDITAL OS ANEXOS:</w:t>
      </w:r>
    </w:p>
    <w:p w14:paraId="74EF3FF5" w14:textId="08BBDE82" w:rsidR="0026412E" w:rsidRPr="005E7703" w:rsidRDefault="00D05763" w:rsidP="004830AF">
      <w:pPr>
        <w:jc w:val="both"/>
        <w:rPr>
          <w:b/>
        </w:rPr>
      </w:pPr>
      <w:bookmarkStart w:id="3" w:name="_Hlk142374790"/>
      <w:r w:rsidRPr="005E7703">
        <w:rPr>
          <w:b/>
          <w:iCs/>
        </w:rPr>
        <w:t>ANEXO I</w:t>
      </w:r>
      <w:r w:rsidRPr="005E7703">
        <w:t xml:space="preserve"> - </w:t>
      </w:r>
      <w:r w:rsidR="00261B96">
        <w:rPr>
          <w:color w:val="000000"/>
        </w:rPr>
        <w:t>Termo de referência do objeto</w:t>
      </w:r>
    </w:p>
    <w:p w14:paraId="19758F58" w14:textId="5D19DCD9" w:rsidR="0026412E" w:rsidRPr="005E7703" w:rsidRDefault="00D05763" w:rsidP="004830AF">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4830AF">
      <w:pPr>
        <w:jc w:val="both"/>
      </w:pPr>
      <w:r w:rsidRPr="005E7703">
        <w:rPr>
          <w:b/>
        </w:rPr>
        <w:t xml:space="preserve">ANEXO </w:t>
      </w:r>
      <w:r w:rsidR="00BA3A28">
        <w:rPr>
          <w:b/>
        </w:rPr>
        <w:t>I</w:t>
      </w:r>
      <w:r w:rsidRPr="005E7703">
        <w:rPr>
          <w:b/>
        </w:rPr>
        <w:t>II</w:t>
      </w:r>
      <w:r w:rsidRPr="005E7703">
        <w:tab/>
        <w:t xml:space="preserve">- Modelo de carta </w:t>
      </w:r>
      <w:bookmarkStart w:id="4" w:name="_GoBack"/>
      <w:bookmarkEnd w:id="4"/>
      <w:r w:rsidRPr="005E7703">
        <w:t>proposta comercial para licitante vencedor</w:t>
      </w:r>
    </w:p>
    <w:p w14:paraId="49F50D04" w14:textId="585A779E" w:rsidR="0026412E" w:rsidRPr="005E7703" w:rsidRDefault="00D05763" w:rsidP="004830AF">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4830AF">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4830AF">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4830AF">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3"/>
    </w:p>
    <w:p w14:paraId="44F4BD36" w14:textId="77777777" w:rsidR="0026412E" w:rsidRPr="005E7703" w:rsidRDefault="0026412E" w:rsidP="004830AF">
      <w:pPr>
        <w:jc w:val="both"/>
        <w:rPr>
          <w:rFonts w:eastAsia="Arial Unicode MS"/>
          <w:color w:val="000000"/>
        </w:rPr>
      </w:pPr>
    </w:p>
    <w:p w14:paraId="7C0BA8EA" w14:textId="4984A339" w:rsidR="0026412E" w:rsidRPr="005E7703" w:rsidRDefault="00A97A6C" w:rsidP="004830AF">
      <w:pPr>
        <w:rPr>
          <w:b/>
          <w:color w:val="000000"/>
        </w:rPr>
      </w:pPr>
      <w:r w:rsidRPr="005E7703">
        <w:rPr>
          <w:b/>
          <w:color w:val="000000"/>
        </w:rPr>
        <w:t>3</w:t>
      </w:r>
      <w:r w:rsidR="00F10ED4">
        <w:rPr>
          <w:b/>
          <w:color w:val="000000"/>
        </w:rPr>
        <w:t xml:space="preserve">. </w:t>
      </w:r>
      <w:r w:rsidR="001B408B">
        <w:rPr>
          <w:b/>
          <w:color w:val="000000"/>
        </w:rPr>
        <w:t>DISPOSIÇÕES PRELIMINARES</w:t>
      </w:r>
    </w:p>
    <w:p w14:paraId="665C1337" w14:textId="562B98A2" w:rsidR="0026412E" w:rsidRPr="005E7703" w:rsidRDefault="00A97A6C" w:rsidP="004830AF">
      <w:pPr>
        <w:tabs>
          <w:tab w:val="left" w:pos="-2268"/>
        </w:tabs>
        <w:spacing w:before="100" w:beforeAutospacing="1" w:after="100" w:afterAutospacing="1"/>
        <w:jc w:val="both"/>
      </w:pPr>
      <w:r w:rsidRPr="005E7703">
        <w:rPr>
          <w:color w:val="000000"/>
        </w:rPr>
        <w:t>3</w:t>
      </w:r>
      <w:r w:rsidR="00D05763" w:rsidRPr="005E7703">
        <w:rPr>
          <w:color w:val="000000"/>
        </w:rPr>
        <w:t>.1</w:t>
      </w:r>
      <w:r w:rsidR="00271568">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0361ECD" w:rsidR="0026412E" w:rsidRPr="005E7703" w:rsidRDefault="00A97A6C" w:rsidP="004830AF">
      <w:pPr>
        <w:spacing w:before="100" w:beforeAutospacing="1" w:after="100" w:afterAutospacing="1"/>
        <w:jc w:val="both"/>
        <w:rPr>
          <w:color w:val="000000"/>
        </w:rPr>
      </w:pPr>
      <w:r w:rsidRPr="005E7703">
        <w:t>3</w:t>
      </w:r>
      <w:r w:rsidR="00D05763" w:rsidRPr="005E7703">
        <w:t>.2</w:t>
      </w:r>
      <w:r w:rsidR="00271568">
        <w:t>.</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06A5810E" w:rsidR="0026412E" w:rsidRPr="005E7703" w:rsidRDefault="00D05763" w:rsidP="004830AF">
      <w:pPr>
        <w:spacing w:before="100" w:beforeAutospacing="1" w:after="100" w:afterAutospacing="1"/>
        <w:jc w:val="both"/>
        <w:rPr>
          <w:b/>
          <w:color w:val="000000"/>
        </w:rPr>
      </w:pPr>
      <w:r w:rsidRPr="005E7703">
        <w:rPr>
          <w:b/>
          <w:color w:val="000000"/>
        </w:rPr>
        <w:t>4.</w:t>
      </w:r>
      <w:r w:rsidR="00F10ED4">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p>
    <w:p w14:paraId="36ABCC79" w14:textId="77777777" w:rsidR="008E2FD8" w:rsidRPr="005E7703" w:rsidRDefault="00AA1DE5" w:rsidP="004830AF">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4830AF">
      <w:pPr>
        <w:jc w:val="both"/>
      </w:pPr>
    </w:p>
    <w:p w14:paraId="44E705E0" w14:textId="28B1E20B" w:rsidR="008E2FD8" w:rsidRPr="005E7703" w:rsidRDefault="00AA1DE5" w:rsidP="004830AF">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4830AF">
      <w:pPr>
        <w:jc w:val="both"/>
      </w:pPr>
    </w:p>
    <w:p w14:paraId="24402386" w14:textId="418EF1CF" w:rsidR="008E2FD8" w:rsidRPr="005E7703" w:rsidRDefault="008E2FD8" w:rsidP="004830AF">
      <w:pPr>
        <w:ind w:left="142"/>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3DD8359" w14:textId="77777777" w:rsidR="00261B96" w:rsidRDefault="00261B96" w:rsidP="00261B96">
      <w:pPr>
        <w:jc w:val="both"/>
      </w:pPr>
    </w:p>
    <w:p w14:paraId="55D06A2C" w14:textId="5B6B7111" w:rsidR="008E2FD8" w:rsidRPr="005E7703" w:rsidRDefault="008E2FD8" w:rsidP="00261B96">
      <w:pPr>
        <w:jc w:val="both"/>
      </w:pPr>
      <w:r w:rsidRPr="005E7703">
        <w:lastRenderedPageBreak/>
        <w:t xml:space="preserve">1) No caso da apresentação de alteração contratual consolidada, fica dispensada a apresentação das alterações anteriores à consolidação. </w:t>
      </w:r>
    </w:p>
    <w:p w14:paraId="5D6588CB" w14:textId="77777777" w:rsidR="008E2FD8" w:rsidRPr="005E7703" w:rsidRDefault="008E2FD8" w:rsidP="004830AF">
      <w:pPr>
        <w:ind w:left="142"/>
      </w:pPr>
    </w:p>
    <w:p w14:paraId="4639D18F" w14:textId="758F918A" w:rsidR="008E2FD8" w:rsidRPr="005E7703" w:rsidRDefault="008E2FD8" w:rsidP="00CD2149">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4830AF">
      <w:pPr>
        <w:jc w:val="both"/>
      </w:pPr>
    </w:p>
    <w:p w14:paraId="0AF6E1D8" w14:textId="4F7CC63B" w:rsidR="0054161B" w:rsidRPr="005E7703" w:rsidRDefault="0054161B" w:rsidP="00F10ED4">
      <w:pPr>
        <w:jc w:val="both"/>
      </w:pPr>
      <w:r w:rsidRPr="005E7703">
        <w:t>3) O Acesso a tais documentos, por parte deste Município, se dará somente na fase de habilitação do certame.</w:t>
      </w:r>
    </w:p>
    <w:p w14:paraId="00CD9E9A" w14:textId="1CE40400" w:rsidR="0054161B" w:rsidRPr="005E7703" w:rsidRDefault="0054161B" w:rsidP="00F10ED4">
      <w:pPr>
        <w:jc w:val="both"/>
      </w:pPr>
    </w:p>
    <w:p w14:paraId="727A3D0D" w14:textId="19C16070" w:rsidR="0054161B" w:rsidRPr="005E7703" w:rsidRDefault="0054161B" w:rsidP="00F10ED4">
      <w:pPr>
        <w:jc w:val="both"/>
      </w:pPr>
      <w:r w:rsidRPr="005E7703">
        <w:t>b) Demais documentos exigíveis pela BLL – Bolsa de Licitações e Leilões do Brasil.</w:t>
      </w:r>
    </w:p>
    <w:p w14:paraId="6E2EADDC" w14:textId="77777777" w:rsidR="008E2FD8" w:rsidRPr="005E7703" w:rsidRDefault="008E2FD8" w:rsidP="004830AF">
      <w:pPr>
        <w:jc w:val="both"/>
      </w:pPr>
    </w:p>
    <w:p w14:paraId="36A1C413" w14:textId="5A0A672E"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2942FD10"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78E4D957" w14:textId="047AF681" w:rsidR="004C503F" w:rsidRPr="005E7703" w:rsidRDefault="00A97A6C" w:rsidP="004830AF">
      <w:pPr>
        <w:pStyle w:val="Nivel2"/>
        <w:numPr>
          <w:ilvl w:val="0"/>
          <w:numId w:val="0"/>
        </w:numPr>
        <w:spacing w:line="240" w:lineRule="auto"/>
        <w:rPr>
          <w:rFonts w:ascii="Times New Roman" w:hAnsi="Times New Roman" w:cs="Times New Roman"/>
          <w:sz w:val="24"/>
          <w:szCs w:val="24"/>
        </w:rPr>
      </w:pPr>
      <w:bookmarkStart w:id="5" w:name="_Ref117000692"/>
      <w:r w:rsidRPr="005E7703">
        <w:rPr>
          <w:rFonts w:ascii="Times New Roman" w:hAnsi="Times New Roman" w:cs="Times New Roman"/>
          <w:sz w:val="24"/>
          <w:szCs w:val="24"/>
        </w:rPr>
        <w:t>4.</w:t>
      </w:r>
      <w:r w:rsidR="00290626">
        <w:rPr>
          <w:rFonts w:ascii="Times New Roman" w:hAnsi="Times New Roman" w:cs="Times New Roman"/>
          <w:sz w:val="24"/>
          <w:szCs w:val="24"/>
        </w:rPr>
        <w:t>6</w:t>
      </w:r>
      <w:r w:rsidR="004C503F" w:rsidRPr="005E7703">
        <w:rPr>
          <w:rFonts w:ascii="Times New Roman" w:hAnsi="Times New Roman" w:cs="Times New Roman"/>
          <w:sz w:val="24"/>
          <w:szCs w:val="24"/>
        </w:rPr>
        <w:t>. Não poderão disputar esta licitação:</w:t>
      </w:r>
      <w:bookmarkEnd w:id="5"/>
    </w:p>
    <w:p w14:paraId="0379FBAB" w14:textId="722126E2" w:rsidR="00A97A6C" w:rsidRPr="000F2561" w:rsidRDefault="00A97A6C" w:rsidP="00A70253">
      <w:pPr>
        <w:pStyle w:val="Nivel3"/>
        <w:numPr>
          <w:ilvl w:val="0"/>
          <w:numId w:val="0"/>
        </w:numPr>
        <w:spacing w:line="240" w:lineRule="auto"/>
        <w:rPr>
          <w:rFonts w:ascii="Times New Roman" w:hAnsi="Times New Roman" w:cs="Times New Roman"/>
          <w:sz w:val="24"/>
          <w:szCs w:val="24"/>
        </w:rPr>
      </w:pPr>
      <w:bookmarkStart w:id="6" w:name="_Ref113883338"/>
      <w:r w:rsidRPr="000F2561">
        <w:rPr>
          <w:rFonts w:ascii="Times New Roman" w:hAnsi="Times New Roman" w:cs="Times New Roman"/>
          <w:sz w:val="24"/>
          <w:szCs w:val="24"/>
        </w:rPr>
        <w:t>4.</w:t>
      </w:r>
      <w:r w:rsidR="00290626">
        <w:rPr>
          <w:rFonts w:ascii="Times New Roman" w:hAnsi="Times New Roman" w:cs="Times New Roman"/>
          <w:sz w:val="24"/>
          <w:szCs w:val="24"/>
        </w:rPr>
        <w:t>6</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16A4F779"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290626">
        <w:rPr>
          <w:rFonts w:ascii="Times New Roman" w:hAnsi="Times New Roman" w:cs="Times New Roman"/>
          <w:sz w:val="24"/>
          <w:szCs w:val="24"/>
        </w:rPr>
        <w:t>6</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69BBB0FC"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290626">
        <w:rPr>
          <w:rFonts w:ascii="Times New Roman" w:hAnsi="Times New Roman" w:cs="Times New Roman"/>
          <w:sz w:val="24"/>
          <w:szCs w:val="24"/>
        </w:rPr>
        <w:t>6</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7" w:name="_Ref114659912"/>
    </w:p>
    <w:p w14:paraId="516821A0" w14:textId="26AC9D6E"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290626">
        <w:rPr>
          <w:rFonts w:ascii="Times New Roman" w:hAnsi="Times New Roman" w:cs="Times New Roman"/>
          <w:sz w:val="24"/>
          <w:szCs w:val="24"/>
        </w:rPr>
        <w:t>6</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8" w:name="_Ref114659913"/>
      <w:bookmarkStart w:id="9" w:name="_Ref113883339"/>
      <w:bookmarkEnd w:id="6"/>
      <w:bookmarkEnd w:id="7"/>
    </w:p>
    <w:p w14:paraId="42012ACB" w14:textId="09EDD890"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290626">
        <w:rPr>
          <w:rFonts w:ascii="Times New Roman" w:hAnsi="Times New Roman" w:cs="Times New Roman"/>
          <w:sz w:val="24"/>
          <w:szCs w:val="24"/>
        </w:rPr>
        <w:t>6</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004C503F" w:rsidRPr="000F2561">
        <w:rPr>
          <w:rFonts w:ascii="Times New Roman" w:hAnsi="Times New Roman" w:cs="Times New Roman"/>
          <w:sz w:val="24"/>
          <w:szCs w:val="24"/>
        </w:rPr>
        <w:t xml:space="preserve"> </w:t>
      </w:r>
      <w:bookmarkStart w:id="10" w:name="_Ref113883003"/>
      <w:bookmarkEnd w:id="9"/>
    </w:p>
    <w:p w14:paraId="5CBC1F61" w14:textId="0F60720C"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290626">
        <w:rPr>
          <w:rFonts w:ascii="Times New Roman" w:hAnsi="Times New Roman" w:cs="Times New Roman"/>
          <w:sz w:val="24"/>
          <w:szCs w:val="24"/>
        </w:rPr>
        <w:t>6</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0"/>
    </w:p>
    <w:p w14:paraId="593FE023" w14:textId="3FFDC022"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290626">
        <w:rPr>
          <w:rFonts w:ascii="Times New Roman" w:hAnsi="Times New Roman" w:cs="Times New Roman"/>
          <w:sz w:val="24"/>
          <w:szCs w:val="24"/>
        </w:rPr>
        <w:t>6</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1" w:name="_Ref113883579"/>
    </w:p>
    <w:p w14:paraId="2B4B3249" w14:textId="26421699"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290626">
        <w:rPr>
          <w:rFonts w:ascii="Times New Roman" w:hAnsi="Times New Roman" w:cs="Times New Roman"/>
          <w:sz w:val="24"/>
          <w:szCs w:val="24"/>
        </w:rPr>
        <w:t>6</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1"/>
    </w:p>
    <w:p w14:paraId="5501C479" w14:textId="372689E4"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sidR="00290626">
        <w:rPr>
          <w:rFonts w:ascii="Times New Roman" w:hAnsi="Times New Roman" w:cs="Times New Roman"/>
          <w:sz w:val="24"/>
          <w:szCs w:val="24"/>
        </w:rPr>
        <w:t>6</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0E403D07" w:rsidR="004C503F"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290626">
        <w:rPr>
          <w:rFonts w:ascii="Times New Roman" w:hAnsi="Times New Roman" w:cs="Times New Roman"/>
          <w:sz w:val="24"/>
          <w:szCs w:val="24"/>
        </w:rPr>
        <w:t>6</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2F0BB2C9" w:rsidR="004C503F" w:rsidRPr="000F2561" w:rsidRDefault="00A97A6C" w:rsidP="004830AF">
      <w:pPr>
        <w:pStyle w:val="Nivel2"/>
        <w:numPr>
          <w:ilvl w:val="0"/>
          <w:numId w:val="0"/>
        </w:numPr>
        <w:spacing w:line="240" w:lineRule="auto"/>
        <w:rPr>
          <w:rFonts w:ascii="Times New Roman" w:hAnsi="Times New Roman" w:cs="Times New Roman"/>
          <w:sz w:val="24"/>
          <w:szCs w:val="24"/>
        </w:rPr>
      </w:pPr>
      <w:bookmarkStart w:id="12" w:name="_Ref168486586"/>
      <w:r w:rsidRPr="000F2561">
        <w:rPr>
          <w:rFonts w:ascii="Times New Roman" w:hAnsi="Times New Roman" w:cs="Times New Roman"/>
          <w:sz w:val="24"/>
          <w:szCs w:val="24"/>
        </w:rPr>
        <w:t>4.</w:t>
      </w:r>
      <w:r w:rsidR="00290626">
        <w:rPr>
          <w:rFonts w:ascii="Times New Roman" w:hAnsi="Times New Roman" w:cs="Times New Roman"/>
          <w:sz w:val="24"/>
          <w:szCs w:val="24"/>
        </w:rPr>
        <w:t>7</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2"/>
    </w:p>
    <w:p w14:paraId="3C313AC4" w14:textId="015BCF5B" w:rsidR="004C503F" w:rsidRPr="000F2561" w:rsidRDefault="00CF2E54" w:rsidP="004830A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290626">
        <w:rPr>
          <w:rFonts w:ascii="Times New Roman" w:hAnsi="Times New Roman" w:cs="Times New Roman"/>
          <w:sz w:val="24"/>
          <w:szCs w:val="24"/>
        </w:rPr>
        <w:t>8</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04364D">
        <w:rPr>
          <w:rFonts w:ascii="Times New Roman" w:hAnsi="Times New Roman" w:cs="Times New Roman"/>
          <w:sz w:val="24"/>
          <w:szCs w:val="24"/>
        </w:rPr>
        <w:t>.6</w:t>
      </w:r>
      <w:r w:rsidR="008E0F28" w:rsidRPr="000F2561">
        <w:rPr>
          <w:rFonts w:ascii="Times New Roman" w:hAnsi="Times New Roman" w:cs="Times New Roman"/>
          <w:sz w:val="24"/>
          <w:szCs w:val="24"/>
        </w:rPr>
        <w:t>.</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56A1E318" w:rsidR="004C503F" w:rsidRPr="000F2561" w:rsidRDefault="000D743B" w:rsidP="004830AF">
      <w:pPr>
        <w:pStyle w:val="Nivel2"/>
        <w:numPr>
          <w:ilvl w:val="0"/>
          <w:numId w:val="0"/>
        </w:numPr>
        <w:spacing w:line="240" w:lineRule="auto"/>
        <w:rPr>
          <w:rFonts w:ascii="Times New Roman" w:hAnsi="Times New Roman" w:cs="Times New Roman"/>
          <w:sz w:val="24"/>
          <w:szCs w:val="24"/>
        </w:rPr>
      </w:pPr>
      <w:bookmarkStart w:id="13" w:name="art14§2"/>
      <w:bookmarkStart w:id="14" w:name="art14§3"/>
      <w:bookmarkStart w:id="15" w:name="art14§4"/>
      <w:bookmarkEnd w:id="13"/>
      <w:bookmarkEnd w:id="14"/>
      <w:bookmarkEnd w:id="15"/>
      <w:r w:rsidRPr="00261B96">
        <w:rPr>
          <w:rFonts w:ascii="Times New Roman" w:hAnsi="Times New Roman" w:cs="Times New Roman"/>
          <w:sz w:val="24"/>
          <w:szCs w:val="24"/>
        </w:rPr>
        <w:t>4</w:t>
      </w:r>
      <w:r w:rsidR="008E0F28" w:rsidRPr="00261B96">
        <w:rPr>
          <w:rFonts w:ascii="Times New Roman" w:hAnsi="Times New Roman" w:cs="Times New Roman"/>
          <w:sz w:val="24"/>
          <w:szCs w:val="24"/>
        </w:rPr>
        <w:t>.</w:t>
      </w:r>
      <w:r w:rsidR="00290626" w:rsidRPr="00261B96">
        <w:rPr>
          <w:rFonts w:ascii="Times New Roman" w:hAnsi="Times New Roman" w:cs="Times New Roman"/>
          <w:sz w:val="24"/>
          <w:szCs w:val="24"/>
        </w:rPr>
        <w:t>9</w:t>
      </w:r>
      <w:r w:rsidR="004C503F" w:rsidRPr="00261B96">
        <w:rPr>
          <w:rFonts w:ascii="Times New Roman" w:hAnsi="Times New Roman" w:cs="Times New Roman"/>
          <w:sz w:val="24"/>
          <w:szCs w:val="24"/>
        </w:rPr>
        <w:t xml:space="preserve">. O disposto nos itens </w:t>
      </w:r>
      <w:r w:rsidR="00CF2E54" w:rsidRPr="00261B96">
        <w:rPr>
          <w:rFonts w:ascii="Times New Roman" w:hAnsi="Times New Roman" w:cs="Times New Roman"/>
          <w:sz w:val="24"/>
          <w:szCs w:val="24"/>
        </w:rPr>
        <w:t>4.</w:t>
      </w:r>
      <w:r w:rsidR="00574036" w:rsidRPr="00261B96">
        <w:rPr>
          <w:rFonts w:ascii="Times New Roman" w:hAnsi="Times New Roman" w:cs="Times New Roman"/>
          <w:sz w:val="24"/>
          <w:szCs w:val="24"/>
        </w:rPr>
        <w:t>6</w:t>
      </w:r>
      <w:r w:rsidR="00CF2E54" w:rsidRPr="00261B96">
        <w:rPr>
          <w:rFonts w:ascii="Times New Roman" w:hAnsi="Times New Roman" w:cs="Times New Roman"/>
          <w:sz w:val="24"/>
          <w:szCs w:val="24"/>
        </w:rPr>
        <w:t>.4 e 4.</w:t>
      </w:r>
      <w:r w:rsidR="00574036" w:rsidRPr="00261B96">
        <w:rPr>
          <w:rFonts w:ascii="Times New Roman" w:hAnsi="Times New Roman" w:cs="Times New Roman"/>
          <w:sz w:val="24"/>
          <w:szCs w:val="24"/>
        </w:rPr>
        <w:t>6</w:t>
      </w:r>
      <w:r w:rsidR="00CF2E54" w:rsidRPr="00261B96">
        <w:rPr>
          <w:rFonts w:ascii="Times New Roman" w:hAnsi="Times New Roman" w:cs="Times New Roman"/>
          <w:sz w:val="24"/>
          <w:szCs w:val="24"/>
        </w:rPr>
        <w:t xml:space="preserve">.5 </w:t>
      </w:r>
      <w:r w:rsidR="004C503F" w:rsidRPr="00261B96">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6C34BFB8" w:rsidR="000D743B" w:rsidRPr="000F2561" w:rsidRDefault="000D743B" w:rsidP="004830A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w:t>
      </w:r>
      <w:r w:rsidR="00290626">
        <w:rPr>
          <w:rFonts w:ascii="Times New Roman" w:hAnsi="Times New Roman" w:cs="Times New Roman"/>
          <w:sz w:val="24"/>
          <w:szCs w:val="24"/>
        </w:rPr>
        <w:t>0</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6" w:name="art14§5"/>
      <w:bookmarkEnd w:id="16"/>
    </w:p>
    <w:p w14:paraId="4A58A683" w14:textId="46D5ED1D" w:rsidR="00E066D7" w:rsidRDefault="000D743B" w:rsidP="001B408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290626">
        <w:rPr>
          <w:rFonts w:ascii="Times New Roman" w:hAnsi="Times New Roman" w:cs="Times New Roman"/>
          <w:sz w:val="24"/>
          <w:szCs w:val="24"/>
        </w:rPr>
        <w:t>1</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659BE026" w14:textId="77777777" w:rsidR="00597DEF" w:rsidRDefault="00597DEF" w:rsidP="001B408B">
      <w:pPr>
        <w:pStyle w:val="Nivel2"/>
        <w:numPr>
          <w:ilvl w:val="0"/>
          <w:numId w:val="0"/>
        </w:numPr>
        <w:spacing w:line="240" w:lineRule="auto"/>
      </w:pPr>
    </w:p>
    <w:p w14:paraId="1527A6BD" w14:textId="77777777" w:rsidR="001B408B" w:rsidRDefault="001B408B" w:rsidP="001B408B">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67FB0737" w14:textId="77777777" w:rsidR="001B408B"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450AAFD" w14:textId="77777777" w:rsidR="001B408B" w:rsidRDefault="001B408B" w:rsidP="001B408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45BC75DD"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6A0283D6"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D889FCD"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7D676D5C"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03DB663A"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12ED5FAB"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377BD71F"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24F89C5A"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7092E53C"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E712602"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5CBF444" w14:textId="0BBA523F"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01568B">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5C66B0DD"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A9BF828"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7C8C099E"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2359F29A"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4CBCCFB1"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027899AA"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7ABB27F"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40EBA4A1"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B1793F3"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4293947D"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32B456A1"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4B6C2273"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4830AF" w:rsidRDefault="0054161B" w:rsidP="004830AF">
      <w:pPr>
        <w:pStyle w:val="Nvel2-Red"/>
        <w:tabs>
          <w:tab w:val="clear" w:pos="1406"/>
        </w:tabs>
        <w:spacing w:line="240" w:lineRule="auto"/>
        <w:rPr>
          <w:rFonts w:ascii="Times New Roman" w:hAnsi="Times New Roman" w:cs="Times New Roman"/>
          <w:i w:val="0"/>
          <w:color w:val="000000"/>
          <w:sz w:val="16"/>
          <w:szCs w:val="16"/>
        </w:rPr>
      </w:pPr>
    </w:p>
    <w:p w14:paraId="3EC922AD" w14:textId="2959F3D9" w:rsidR="0054161B" w:rsidRPr="005E7703" w:rsidRDefault="0054161B" w:rsidP="004830A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5C380946"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18540C06" w14:textId="77777777" w:rsidR="00574036" w:rsidRPr="00FA6BE1" w:rsidRDefault="00574036" w:rsidP="00574036">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6B5E11C0" w14:textId="77777777" w:rsidR="00574036" w:rsidRDefault="00574036" w:rsidP="00574036">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12DBEF35" w14:textId="77777777" w:rsidR="00574036" w:rsidRPr="005E7703" w:rsidRDefault="00574036" w:rsidP="00574036">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6395CC1" w14:textId="77777777" w:rsidR="001B408B" w:rsidRPr="005E7703" w:rsidRDefault="001B408B" w:rsidP="001B408B">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49BE7F94" w:rsidR="001811AD"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C313638" w14:textId="77777777" w:rsidR="004830AF" w:rsidRPr="004830AF" w:rsidRDefault="004830AF" w:rsidP="004830AF">
      <w:pPr>
        <w:pStyle w:val="Nvel2-Red"/>
        <w:tabs>
          <w:tab w:val="clear" w:pos="1406"/>
        </w:tabs>
        <w:spacing w:line="240" w:lineRule="auto"/>
        <w:rPr>
          <w:rFonts w:ascii="Times New Roman" w:hAnsi="Times New Roman" w:cs="Times New Roman"/>
          <w:i w:val="0"/>
          <w:color w:val="000000"/>
          <w:sz w:val="16"/>
          <w:szCs w:val="16"/>
        </w:rPr>
      </w:pPr>
    </w:p>
    <w:p w14:paraId="35096385" w14:textId="77777777" w:rsidR="00E96F1D" w:rsidRDefault="009E29D4" w:rsidP="00597DE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7. DA ABERTURA DA SESSÃO, CLASSIFICAÇÃO DAS PROPOSTAS E FORMULAÇÃO DE LANCES</w:t>
      </w:r>
    </w:p>
    <w:p w14:paraId="544938C3" w14:textId="7EA5ADCC"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60E998CB"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def</w:t>
      </w:r>
      <w:r w:rsidR="00A70253">
        <w:rPr>
          <w:rFonts w:ascii="Times New Roman" w:hAnsi="Times New Roman" w:cs="Times New Roman"/>
          <w:i w:val="0"/>
          <w:color w:val="000000"/>
          <w:sz w:val="24"/>
          <w:szCs w:val="24"/>
        </w:rPr>
        <w:t xml:space="preserve">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1C861403" w14:textId="77777777" w:rsidR="00C514DF" w:rsidRPr="005E7703" w:rsidRDefault="00C514DF" w:rsidP="00C514D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597DEF">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597DEF">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597DEF">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350C6E0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C47C17" w:rsidRPr="00C47C17">
        <w:rPr>
          <w:rFonts w:ascii="Times New Roman" w:hAnsi="Times New Roman" w:cs="Times New Roman"/>
          <w:i w:val="0"/>
          <w:color w:val="000000"/>
          <w:sz w:val="24"/>
          <w:szCs w:val="24"/>
        </w:rPr>
        <w:t>PROPOSTA ADEQUADA</w:t>
      </w:r>
      <w:r w:rsidR="00C47C17" w:rsidRPr="005E7703">
        <w:rPr>
          <w:rFonts w:ascii="Times New Roman" w:hAnsi="Times New Roman" w:cs="Times New Roman"/>
          <w:i w:val="0"/>
          <w:color w:val="000000"/>
          <w:sz w:val="24"/>
          <w:szCs w:val="24"/>
        </w:rPr>
        <w:t xml:space="preserve">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597DE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4F4FA5ED" w14:textId="77777777" w:rsidR="004830AF" w:rsidRDefault="00CE1371" w:rsidP="00597DEF">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bookmarkStart w:id="17" w:name="_Ref117019424"/>
      <w:bookmarkStart w:id="18" w:name="_Toc135469205"/>
      <w:bookmarkStart w:id="19" w:name="_Toc180399233"/>
    </w:p>
    <w:p w14:paraId="7CC33ECB" w14:textId="039A3E2B" w:rsidR="00CE1371" w:rsidRPr="00E96F1D" w:rsidRDefault="00CE1371" w:rsidP="00597DEF">
      <w:pPr>
        <w:spacing w:before="100" w:beforeAutospacing="1" w:after="100" w:afterAutospacing="1"/>
        <w:jc w:val="both"/>
      </w:pPr>
      <w:r w:rsidRPr="005E7703">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t>4.7.</w:t>
      </w:r>
      <w:r w:rsidRPr="005E7703">
        <w:t xml:space="preserve"> do edital, </w:t>
      </w:r>
      <w:bookmarkEnd w:id="17"/>
      <w:r w:rsidRPr="005E7703">
        <w:rPr>
          <w:lang w:eastAsia="ar-SA"/>
        </w:rPr>
        <w:t>especialmente quanto à existência de sanção que impeça a participação no certame ou a futura contratação, mediante a consulta aos seguintes cadastros:</w:t>
      </w:r>
    </w:p>
    <w:p w14:paraId="6202388E" w14:textId="25745564" w:rsidR="003763F2" w:rsidRPr="005E7703" w:rsidRDefault="003763F2" w:rsidP="00597DE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w:t>
      </w:r>
      <w:r w:rsidR="003A66D2">
        <w:rPr>
          <w:rFonts w:ascii="Times New Roman" w:hAnsi="Times New Roman" w:cs="Times New Roman"/>
          <w:sz w:val="24"/>
          <w:szCs w:val="24"/>
        </w:rPr>
        <w:t xml:space="preserve">e onde tiver sede o particular (TCE/SP: </w:t>
      </w:r>
      <w:r w:rsidR="003A66D2" w:rsidRPr="003A66D2">
        <w:rPr>
          <w:rFonts w:ascii="Times New Roman" w:hAnsi="Times New Roman" w:cs="Times New Roman"/>
          <w:sz w:val="24"/>
          <w:szCs w:val="24"/>
        </w:rPr>
        <w:t>https://www.tce.sp.gov.br/pesquisa-relacao-apenados</w:t>
      </w:r>
      <w:r w:rsidR="003A66D2">
        <w:rPr>
          <w:rFonts w:ascii="Times New Roman" w:hAnsi="Times New Roman" w:cs="Times New Roman"/>
          <w:sz w:val="24"/>
          <w:szCs w:val="24"/>
        </w:rPr>
        <w:t>);</w:t>
      </w:r>
    </w:p>
    <w:p w14:paraId="09E3B84C" w14:textId="77777777" w:rsidR="003763F2" w:rsidRPr="005E7703" w:rsidRDefault="003763F2" w:rsidP="00597DE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597DE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597DE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0" w:name="_Toc135469202"/>
      <w:bookmarkStart w:id="21" w:name="_Toc180399229"/>
    </w:p>
    <w:p w14:paraId="43A1D7FB"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3033632A"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8.7.3. Apresentar preços inexequíveis ou permanecerem acima do preço máximo definido para a contratação; </w:t>
      </w:r>
    </w:p>
    <w:p w14:paraId="4655AD66"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9F54F59" w:rsidR="009F4EE1" w:rsidRDefault="009F4EE1" w:rsidP="00597DE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2F1CC8A" w14:textId="77777777" w:rsidR="004830AF" w:rsidRPr="004830AF" w:rsidRDefault="004830AF" w:rsidP="00687B58">
      <w:pPr>
        <w:pStyle w:val="Nivel2"/>
        <w:numPr>
          <w:ilvl w:val="0"/>
          <w:numId w:val="0"/>
        </w:numPr>
        <w:spacing w:line="240" w:lineRule="auto"/>
        <w:rPr>
          <w:rFonts w:ascii="Times New Roman" w:hAnsi="Times New Roman" w:cs="Times New Roman"/>
          <w:bCs/>
          <w:sz w:val="16"/>
          <w:szCs w:val="16"/>
        </w:rPr>
      </w:pPr>
    </w:p>
    <w:p w14:paraId="794A08FB" w14:textId="6BC459A0" w:rsidR="005F4344" w:rsidRPr="005E7703" w:rsidRDefault="009F4EE1" w:rsidP="00687B58">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0"/>
      <w:bookmarkEnd w:id="21"/>
    </w:p>
    <w:p w14:paraId="3F57B413" w14:textId="3DD706F9"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2967320B" w14:textId="77777777" w:rsidR="00C47C17" w:rsidRDefault="00C47C17" w:rsidP="00687B58">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76F7A84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15FEEB2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F8F344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63D5086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7EAFCF8C" w14:textId="04B7A263"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D713B8">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r w:rsidRPr="005E7703">
        <w:rPr>
          <w:rFonts w:ascii="Times New Roman" w:hAnsi="Times New Roman" w:cs="Times New Roman"/>
          <w:bCs/>
          <w:sz w:val="24"/>
          <w:szCs w:val="24"/>
        </w:rPr>
        <w:t xml:space="preserve"> </w:t>
      </w:r>
    </w:p>
    <w:p w14:paraId="39BA2B4A"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361B926C"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5ACCF939"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0481DE3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535D98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7DE65D03" w14:textId="77777777" w:rsidR="00C47C17"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098B47E9"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3F526706"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57471F8E"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5E926446"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11DBB88"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9.16. Somente serão disponibilizados para acesso público os documentos de habilitação do licitante cuja proposta atenda ao edital de licitação, depois de concluídos os procedimentos de que trata o subitem anterior.</w:t>
      </w:r>
    </w:p>
    <w:p w14:paraId="5C9C0CE7" w14:textId="348D90CF" w:rsidR="004830AF" w:rsidRDefault="00654EFF" w:rsidP="00E0362D">
      <w:pPr>
        <w:spacing w:before="100" w:beforeAutospacing="1" w:after="100" w:afterAutospacing="1"/>
        <w:jc w:val="both"/>
        <w:rPr>
          <w:b/>
        </w:rPr>
      </w:pPr>
      <w:r>
        <w:rPr>
          <w:b/>
        </w:rPr>
        <w:t xml:space="preserve">10. FORMALIZAÇÃO DO PROCESSO, </w:t>
      </w:r>
      <w:r w:rsidR="00246C2D" w:rsidRPr="005E7703">
        <w:rPr>
          <w:b/>
        </w:rPr>
        <w:t>PRA</w:t>
      </w:r>
      <w:r w:rsidR="00590150">
        <w:rPr>
          <w:b/>
        </w:rPr>
        <w:t>ZOS E CONDIÇÕES DE FORNECIMENTO</w:t>
      </w:r>
    </w:p>
    <w:p w14:paraId="0C6892F3" w14:textId="17DB8C24" w:rsidR="00246C2D" w:rsidRPr="005E7703" w:rsidRDefault="00246C2D" w:rsidP="00E0362D">
      <w:pPr>
        <w:spacing w:before="100" w:beforeAutospacing="1" w:after="100" w:afterAutospacing="1"/>
        <w:jc w:val="both"/>
      </w:pPr>
      <w:r w:rsidRPr="005E7703">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E0362D">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E0362D">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E0362D">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E0362D">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687B58">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687B58">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687B58">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E0362D">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E0362D">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E0362D">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A44E391" w14:textId="77777777" w:rsidR="00654EFF" w:rsidRPr="00654EFF" w:rsidRDefault="00246C2D" w:rsidP="00E0362D">
      <w:pPr>
        <w:spacing w:before="100" w:beforeAutospacing="1" w:after="100" w:afterAutospacing="1"/>
        <w:jc w:val="both"/>
        <w:rPr>
          <w:sz w:val="8"/>
          <w:szCs w:val="8"/>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1BC54716" w:rsidR="00246C2D" w:rsidRPr="005E7703" w:rsidRDefault="00246C2D" w:rsidP="00E0362D">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E0362D">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E0362D">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E0362D">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E0362D">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E0362D">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E0362D">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E0362D">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E0362D">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E0362D">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E0362D">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E0362D">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28172C15" w14:textId="65AE611E" w:rsidR="004830AF" w:rsidRDefault="00E0362D" w:rsidP="00E0362D">
      <w:pPr>
        <w:spacing w:before="100" w:beforeAutospacing="1" w:after="100" w:afterAutospacing="1"/>
        <w:jc w:val="both"/>
        <w:rPr>
          <w:b/>
        </w:rPr>
      </w:pPr>
      <w:r>
        <w:rPr>
          <w:b/>
        </w:rPr>
        <w:t xml:space="preserve">11. </w:t>
      </w:r>
      <w:r w:rsidR="00246C2D" w:rsidRPr="005E7703">
        <w:rPr>
          <w:b/>
        </w:rPr>
        <w:t>PAGAMENTO</w:t>
      </w:r>
    </w:p>
    <w:p w14:paraId="32F83368" w14:textId="4C7F0B78" w:rsidR="00246C2D" w:rsidRPr="005E7703" w:rsidRDefault="00246C2D" w:rsidP="00E0362D">
      <w:pPr>
        <w:spacing w:before="100" w:beforeAutospacing="1" w:after="100" w:afterAutospacing="1"/>
        <w:jc w:val="both"/>
        <w:rPr>
          <w:b/>
        </w:rPr>
      </w:pPr>
      <w:r w:rsidRPr="005E7703">
        <w:rPr>
          <w:b/>
        </w:rPr>
        <w:t xml:space="preserve">11.1 O pagamento será efetuado em até 30 (trinta) dias, após a entrega do objeto com a </w:t>
      </w:r>
      <w:r w:rsidRPr="00C63175">
        <w:rPr>
          <w:b/>
        </w:rPr>
        <w:t xml:space="preserve">apresentação da respectiva nota fiscal, devendo conter na nota que se refere ao Pregão </w:t>
      </w:r>
      <w:r w:rsidRPr="00616814">
        <w:rPr>
          <w:b/>
        </w:rPr>
        <w:t xml:space="preserve">Eletrônico nº </w:t>
      </w:r>
      <w:r w:rsidR="00DC5A4E" w:rsidRPr="00616814">
        <w:rPr>
          <w:b/>
        </w:rPr>
        <w:t>0</w:t>
      </w:r>
      <w:r w:rsidR="00D713B8">
        <w:rPr>
          <w:b/>
        </w:rPr>
        <w:t>21</w:t>
      </w:r>
      <w:r w:rsidR="00DC5A4E" w:rsidRPr="00616814">
        <w:rPr>
          <w:b/>
        </w:rPr>
        <w:t>/2025</w:t>
      </w:r>
      <w:r w:rsidRPr="00616814">
        <w:rPr>
          <w:b/>
        </w:rPr>
        <w:t xml:space="preserve"> </w:t>
      </w:r>
      <w:r w:rsidRPr="00616814">
        <w:rPr>
          <w:rFonts w:eastAsia="Arial Unicode MS"/>
          <w:b/>
          <w:bCs/>
          <w:color w:val="000000"/>
        </w:rPr>
        <w:t xml:space="preserve">- </w:t>
      </w:r>
      <w:r w:rsidRPr="00616814">
        <w:rPr>
          <w:b/>
        </w:rPr>
        <w:t xml:space="preserve">Processo de Licitação nº </w:t>
      </w:r>
      <w:r w:rsidR="00DC5A4E" w:rsidRPr="00616814">
        <w:rPr>
          <w:b/>
        </w:rPr>
        <w:t>0</w:t>
      </w:r>
      <w:r w:rsidR="00D713B8">
        <w:rPr>
          <w:b/>
        </w:rPr>
        <w:t>49</w:t>
      </w:r>
      <w:r w:rsidR="00DC5A4E" w:rsidRPr="00616814">
        <w:rPr>
          <w:b/>
        </w:rPr>
        <w:t>/2025.</w:t>
      </w:r>
    </w:p>
    <w:p w14:paraId="76D8FA5D" w14:textId="4B059EF9" w:rsidR="00246C2D" w:rsidRDefault="00246C2D" w:rsidP="00E0362D">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9FD54F9" w14:textId="100554F0" w:rsidR="005F078A" w:rsidRDefault="00E0362D" w:rsidP="00687B58">
      <w:pPr>
        <w:spacing w:before="100" w:beforeAutospacing="1" w:after="100" w:afterAutospacing="1"/>
        <w:jc w:val="both"/>
        <w:rPr>
          <w:b/>
        </w:rPr>
      </w:pPr>
      <w:r>
        <w:rPr>
          <w:b/>
        </w:rPr>
        <w:t xml:space="preserve">12. </w:t>
      </w:r>
      <w:r w:rsidR="00246C2D" w:rsidRPr="005E7703">
        <w:rPr>
          <w:b/>
        </w:rPr>
        <w:t xml:space="preserve">DOS RECURSOS ORÇAMENTÁRIOS </w:t>
      </w:r>
    </w:p>
    <w:p w14:paraId="70268908" w14:textId="4733837C" w:rsidR="00246C2D" w:rsidRDefault="00246C2D" w:rsidP="00687B58">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7FCA2BE9" w14:textId="77777777" w:rsidR="00D713B8" w:rsidRPr="00D713B8" w:rsidRDefault="00D713B8" w:rsidP="00D713B8">
      <w:r w:rsidRPr="00D713B8">
        <w:t>02.00.00 ................... Poder Executivo</w:t>
      </w:r>
    </w:p>
    <w:p w14:paraId="0A039444" w14:textId="77777777" w:rsidR="00D713B8" w:rsidRPr="00D713B8" w:rsidRDefault="00D713B8" w:rsidP="00D713B8">
      <w:r w:rsidRPr="00D713B8">
        <w:t>02.04.00 ................... Diretoria Geral de Obras e Serv. Transp. e Infraest.</w:t>
      </w:r>
    </w:p>
    <w:p w14:paraId="465BA9AD" w14:textId="77777777" w:rsidR="00D713B8" w:rsidRPr="00D713B8" w:rsidRDefault="00D713B8" w:rsidP="00D713B8">
      <w:r w:rsidRPr="00D713B8">
        <w:t>02.04.01.................... Divisão de Obras Serv. Públicos e Infraest.</w:t>
      </w:r>
    </w:p>
    <w:p w14:paraId="45893BCC" w14:textId="77777777" w:rsidR="00D713B8" w:rsidRPr="00D713B8" w:rsidRDefault="00D713B8" w:rsidP="00D713B8">
      <w:r w:rsidRPr="00D713B8">
        <w:t>15.4510008.2010 ..... Manutenção da Diretoria de Obras e Infraestrutura </w:t>
      </w:r>
    </w:p>
    <w:p w14:paraId="3CC7D4CE" w14:textId="77777777" w:rsidR="00D713B8" w:rsidRPr="00D713B8" w:rsidRDefault="00D713B8" w:rsidP="00D713B8">
      <w:r w:rsidRPr="00D713B8">
        <w:t>3.3.90.30.00 ............. Material de Consumo </w:t>
      </w:r>
    </w:p>
    <w:p w14:paraId="593BB88D" w14:textId="77777777" w:rsidR="00D713B8" w:rsidRPr="00D713B8" w:rsidRDefault="00D713B8" w:rsidP="00D713B8">
      <w:r w:rsidRPr="00D713B8">
        <w:t> </w:t>
      </w:r>
    </w:p>
    <w:p w14:paraId="6323F1A1" w14:textId="77777777" w:rsidR="00D713B8" w:rsidRPr="00D713B8" w:rsidRDefault="00D713B8" w:rsidP="00D713B8">
      <w:r w:rsidRPr="00D713B8">
        <w:t>02.00.00 .................. Poder Executivo</w:t>
      </w:r>
    </w:p>
    <w:p w14:paraId="74F9A9B7" w14:textId="77777777" w:rsidR="00D713B8" w:rsidRPr="00D713B8" w:rsidRDefault="00D713B8" w:rsidP="00D713B8">
      <w:r w:rsidRPr="00D713B8">
        <w:t>02.04.00 .................. Diretoria Geral de Obras e Serv. Transp. e Infraest.</w:t>
      </w:r>
    </w:p>
    <w:p w14:paraId="28F0D7D4" w14:textId="77777777" w:rsidR="00D713B8" w:rsidRPr="00D713B8" w:rsidRDefault="00D713B8" w:rsidP="00D713B8">
      <w:r w:rsidRPr="00D713B8">
        <w:t>02.04.01................... Divisão de Obras Serv. Públicos e Infraest.</w:t>
      </w:r>
    </w:p>
    <w:p w14:paraId="3A94ADB8" w14:textId="77777777" w:rsidR="00D713B8" w:rsidRPr="00D713B8" w:rsidRDefault="00D713B8" w:rsidP="00D713B8">
      <w:r w:rsidRPr="00D713B8">
        <w:t>15.4510008.2010 .... Manutenção da Diretoria de Obras e Infraestrutura </w:t>
      </w:r>
    </w:p>
    <w:p w14:paraId="74D92D2E" w14:textId="77777777" w:rsidR="00D713B8" w:rsidRPr="00D713B8" w:rsidRDefault="00D713B8" w:rsidP="00D713B8">
      <w:r w:rsidRPr="00D713B8">
        <w:t>3.3.90.39.00 ............ Outros Serviços de Terceiros – Pessoa Jurídica  </w:t>
      </w:r>
    </w:p>
    <w:p w14:paraId="232BFBBF" w14:textId="4B061783" w:rsidR="00D713B8" w:rsidRPr="00D713B8" w:rsidRDefault="00D713B8" w:rsidP="00D713B8">
      <w:r w:rsidRPr="00D713B8">
        <w:t> </w:t>
      </w:r>
    </w:p>
    <w:p w14:paraId="097E341C" w14:textId="77777777" w:rsidR="00D713B8" w:rsidRPr="00D713B8" w:rsidRDefault="00D713B8" w:rsidP="00D713B8">
      <w:r w:rsidRPr="00D713B8">
        <w:t>02.00.00 ................... Poder Executivo</w:t>
      </w:r>
    </w:p>
    <w:p w14:paraId="49A1BD95" w14:textId="77777777" w:rsidR="00D713B8" w:rsidRPr="00D713B8" w:rsidRDefault="00D713B8" w:rsidP="00D713B8">
      <w:r w:rsidRPr="00D713B8">
        <w:t>02.04.00 ................... Diretoria Geral de Obras e Serv. Transp. e Infraest.</w:t>
      </w:r>
    </w:p>
    <w:p w14:paraId="5CF2EBCC" w14:textId="77777777" w:rsidR="00D713B8" w:rsidRPr="00D713B8" w:rsidRDefault="00D713B8" w:rsidP="00D713B8">
      <w:r w:rsidRPr="00D713B8">
        <w:t>02.04.01.................... Divisão de Obras Serv. Públicos e Infraest.</w:t>
      </w:r>
    </w:p>
    <w:p w14:paraId="6E4CD5CF" w14:textId="77777777" w:rsidR="00D713B8" w:rsidRPr="00D713B8" w:rsidRDefault="00D713B8" w:rsidP="00D713B8">
      <w:r w:rsidRPr="00D713B8">
        <w:t>15.4510008.2011...... Manutenção da Limpeza e dos Serviços Públicos </w:t>
      </w:r>
    </w:p>
    <w:p w14:paraId="14B36B33" w14:textId="77777777" w:rsidR="00D713B8" w:rsidRPr="00D713B8" w:rsidRDefault="00D713B8" w:rsidP="00D713B8">
      <w:r w:rsidRPr="00D713B8">
        <w:t>3.3.90.30.00 ............. Material de Consumo </w:t>
      </w:r>
    </w:p>
    <w:p w14:paraId="422446E3" w14:textId="77777777" w:rsidR="00D713B8" w:rsidRPr="00D713B8" w:rsidRDefault="00D713B8" w:rsidP="00D713B8">
      <w:r w:rsidRPr="00D713B8">
        <w:t> </w:t>
      </w:r>
    </w:p>
    <w:p w14:paraId="04C0579F" w14:textId="77777777" w:rsidR="00D713B8" w:rsidRPr="00D713B8" w:rsidRDefault="00D713B8" w:rsidP="00D713B8">
      <w:r w:rsidRPr="00D713B8">
        <w:t>02.00.00 ................... Poder Executivo</w:t>
      </w:r>
    </w:p>
    <w:p w14:paraId="61EE2A7A" w14:textId="77777777" w:rsidR="00D713B8" w:rsidRPr="00D713B8" w:rsidRDefault="00D713B8" w:rsidP="00D713B8">
      <w:r w:rsidRPr="00D713B8">
        <w:t>02.04.00 ................... Diretoria Geral de Obras e Serv. Transp. e Infraest.</w:t>
      </w:r>
    </w:p>
    <w:p w14:paraId="08E0819C" w14:textId="77777777" w:rsidR="00D713B8" w:rsidRPr="00D713B8" w:rsidRDefault="00D713B8" w:rsidP="00D713B8">
      <w:r w:rsidRPr="00D713B8">
        <w:t>02.04.01.................... Divisão de Obras Serv. Públicos e Infraest.</w:t>
      </w:r>
    </w:p>
    <w:p w14:paraId="27D8F7BE" w14:textId="77777777" w:rsidR="00D713B8" w:rsidRPr="00D713B8" w:rsidRDefault="00D713B8" w:rsidP="00D713B8">
      <w:r w:rsidRPr="00D713B8">
        <w:t>15.4510008.2011 ..... Manutenção da Limpeza e dos Serviços Públicos </w:t>
      </w:r>
    </w:p>
    <w:p w14:paraId="49A50518" w14:textId="77777777" w:rsidR="00D713B8" w:rsidRPr="00D713B8" w:rsidRDefault="00D713B8" w:rsidP="00D713B8">
      <w:r w:rsidRPr="00D713B8">
        <w:t>3.3.90.39.00 ............. Outros Serviços de Terceiros – Pessoa Jurídica</w:t>
      </w:r>
    </w:p>
    <w:p w14:paraId="5AC15816" w14:textId="77777777" w:rsidR="00D713B8" w:rsidRPr="00D713B8" w:rsidRDefault="00D713B8" w:rsidP="00D713B8">
      <w:r w:rsidRPr="00D713B8">
        <w:t> </w:t>
      </w:r>
    </w:p>
    <w:p w14:paraId="465D3330" w14:textId="77777777" w:rsidR="00D713B8" w:rsidRPr="00D713B8" w:rsidRDefault="00D713B8" w:rsidP="00D713B8">
      <w:r w:rsidRPr="00D713B8">
        <w:t>02.00.00 .................... Poder Executivo</w:t>
      </w:r>
    </w:p>
    <w:p w14:paraId="00818132" w14:textId="77777777" w:rsidR="00D713B8" w:rsidRPr="00D713B8" w:rsidRDefault="00D713B8" w:rsidP="00D713B8">
      <w:r w:rsidRPr="00D713B8">
        <w:t>02.04.00..................... Diretoria Geral de Obras e Serv. Transp. e Infraest.</w:t>
      </w:r>
    </w:p>
    <w:p w14:paraId="03461CF5" w14:textId="77777777" w:rsidR="00D713B8" w:rsidRPr="00D713B8" w:rsidRDefault="00D713B8" w:rsidP="00D713B8">
      <w:r w:rsidRPr="00D713B8">
        <w:t>02.04.02..................... Divisão de Transporte </w:t>
      </w:r>
    </w:p>
    <w:p w14:paraId="33D1828D" w14:textId="77777777" w:rsidR="00D713B8" w:rsidRPr="00D713B8" w:rsidRDefault="00D713B8" w:rsidP="00D713B8">
      <w:r w:rsidRPr="00D713B8">
        <w:t>26.7820009.2012....... Manutenção Geral do Transporte </w:t>
      </w:r>
    </w:p>
    <w:p w14:paraId="078A2C42" w14:textId="77777777" w:rsidR="00D713B8" w:rsidRPr="00D713B8" w:rsidRDefault="00D713B8" w:rsidP="00D713B8">
      <w:r w:rsidRPr="00D713B8">
        <w:t>3.3.90.30.00 .............. Material de Consumo</w:t>
      </w:r>
    </w:p>
    <w:p w14:paraId="5AD0A0AD" w14:textId="77777777" w:rsidR="00D713B8" w:rsidRPr="00D713B8" w:rsidRDefault="00D713B8" w:rsidP="00D713B8">
      <w:r w:rsidRPr="00D713B8">
        <w:t> </w:t>
      </w:r>
    </w:p>
    <w:p w14:paraId="10B0F3FD" w14:textId="77777777" w:rsidR="00D713B8" w:rsidRPr="00D713B8" w:rsidRDefault="00D713B8" w:rsidP="00D713B8">
      <w:r w:rsidRPr="00D713B8">
        <w:t>02.00.00 ...................Poder Executivo</w:t>
      </w:r>
    </w:p>
    <w:p w14:paraId="6F8CF8B0" w14:textId="77777777" w:rsidR="00D713B8" w:rsidRPr="00D713B8" w:rsidRDefault="00D713B8" w:rsidP="00D713B8">
      <w:r w:rsidRPr="00D713B8">
        <w:t>02.04.00................... Diretoria Geral de Obras e Serv. Transp. e Infraest.</w:t>
      </w:r>
    </w:p>
    <w:p w14:paraId="0E2D7898" w14:textId="77777777" w:rsidR="00D713B8" w:rsidRPr="00D713B8" w:rsidRDefault="00D713B8" w:rsidP="00D713B8">
      <w:r w:rsidRPr="00D713B8">
        <w:t>02.04.02................... Divisão de Transporte </w:t>
      </w:r>
    </w:p>
    <w:p w14:paraId="01780E0E" w14:textId="77777777" w:rsidR="00D713B8" w:rsidRPr="00D713B8" w:rsidRDefault="00D713B8" w:rsidP="00D713B8">
      <w:r w:rsidRPr="00D713B8">
        <w:t>26.7820009.2012..... Manutenção Geral do Transporte </w:t>
      </w:r>
    </w:p>
    <w:p w14:paraId="75BFD05A" w14:textId="77777777" w:rsidR="00D713B8" w:rsidRPr="00D713B8" w:rsidRDefault="00D713B8" w:rsidP="00D713B8">
      <w:r w:rsidRPr="00D713B8">
        <w:t>3.3.90.39.00............. Outros Serviços de Terceiros – Pessoa Jurídica</w:t>
      </w:r>
    </w:p>
    <w:p w14:paraId="5AA8FF69" w14:textId="77777777" w:rsidR="00D713B8" w:rsidRPr="00D713B8" w:rsidRDefault="00D713B8" w:rsidP="00D713B8">
      <w:r w:rsidRPr="00D713B8">
        <w:t> </w:t>
      </w:r>
    </w:p>
    <w:p w14:paraId="205B481F" w14:textId="77777777" w:rsidR="00D713B8" w:rsidRPr="00D713B8" w:rsidRDefault="00D713B8" w:rsidP="00D713B8">
      <w:r w:rsidRPr="00D713B8">
        <w:t>02.00.00 ................... Poder Executivo</w:t>
      </w:r>
    </w:p>
    <w:p w14:paraId="68EA9318" w14:textId="77777777" w:rsidR="00D713B8" w:rsidRPr="00D713B8" w:rsidRDefault="00D713B8" w:rsidP="00D713B8">
      <w:r w:rsidRPr="00D713B8">
        <w:t>02.04.00.................... Diretoria Geral de Obras e Serv. Transp. e Infraest.</w:t>
      </w:r>
    </w:p>
    <w:p w14:paraId="0A19E4A7" w14:textId="77777777" w:rsidR="00D713B8" w:rsidRPr="00D713B8" w:rsidRDefault="00D713B8" w:rsidP="00D713B8">
      <w:r w:rsidRPr="00D713B8">
        <w:t>02.04.02................... .Divisão de Transporte </w:t>
      </w:r>
    </w:p>
    <w:p w14:paraId="1E65817C" w14:textId="77777777" w:rsidR="00D713B8" w:rsidRPr="00D713B8" w:rsidRDefault="00D713B8" w:rsidP="00D713B8">
      <w:r w:rsidRPr="00D713B8">
        <w:t>26.7820009.2061...... Manutenção do Transporte Coletivo Urbano Municipal</w:t>
      </w:r>
    </w:p>
    <w:p w14:paraId="372528F8" w14:textId="77777777" w:rsidR="00D713B8" w:rsidRPr="00D713B8" w:rsidRDefault="00D713B8" w:rsidP="00D713B8">
      <w:r w:rsidRPr="00D713B8">
        <w:t>3.3.90.30.00.............  Material de Consumo</w:t>
      </w:r>
    </w:p>
    <w:p w14:paraId="27A19168" w14:textId="77777777" w:rsidR="00D713B8" w:rsidRPr="00D713B8" w:rsidRDefault="00D713B8" w:rsidP="00D713B8">
      <w:r w:rsidRPr="00D713B8">
        <w:t> </w:t>
      </w:r>
    </w:p>
    <w:p w14:paraId="7C53F80D" w14:textId="77777777" w:rsidR="00D713B8" w:rsidRPr="00D713B8" w:rsidRDefault="00D713B8" w:rsidP="00D713B8">
      <w:r w:rsidRPr="00D713B8">
        <w:t>02.00.00 .................. Poder Executivo</w:t>
      </w:r>
    </w:p>
    <w:p w14:paraId="3C60108C" w14:textId="77777777" w:rsidR="00D713B8" w:rsidRPr="00D713B8" w:rsidRDefault="00D713B8" w:rsidP="00D713B8">
      <w:r w:rsidRPr="00D713B8">
        <w:t>02.04.00................... Diretoria Geral de Obras e Serv. Transp. e Infraest.</w:t>
      </w:r>
    </w:p>
    <w:p w14:paraId="4C678E38" w14:textId="77777777" w:rsidR="00D713B8" w:rsidRPr="00D713B8" w:rsidRDefault="00D713B8" w:rsidP="00D713B8">
      <w:r w:rsidRPr="00D713B8">
        <w:t>02.04.02................... Divisão de Transporte </w:t>
      </w:r>
    </w:p>
    <w:p w14:paraId="3BC7DF7F" w14:textId="77777777" w:rsidR="00D713B8" w:rsidRPr="00D713B8" w:rsidRDefault="00D713B8" w:rsidP="00D713B8">
      <w:r w:rsidRPr="00D713B8">
        <w:t>26.7820009.2061..... Manutenção do Transporte Coletivo Urbano Municipal  </w:t>
      </w:r>
    </w:p>
    <w:p w14:paraId="7DD5ED37" w14:textId="77777777" w:rsidR="00D713B8" w:rsidRPr="00D713B8" w:rsidRDefault="00D713B8" w:rsidP="00D713B8">
      <w:r w:rsidRPr="00D713B8">
        <w:t>3.3.90.39.00............. Outros Serviços de Terceiros – Pessoa Jurídica</w:t>
      </w:r>
    </w:p>
    <w:p w14:paraId="53FECA92" w14:textId="77777777" w:rsidR="00BD096E" w:rsidRDefault="00BD096E" w:rsidP="00687B58"/>
    <w:p w14:paraId="5A3FFFD2" w14:textId="57A52CC4" w:rsidR="00BD096E" w:rsidRDefault="00BD096E" w:rsidP="00687B58">
      <w:pPr>
        <w:pStyle w:val="Corpodetexto"/>
        <w:rPr>
          <w:color w:val="000000"/>
        </w:rPr>
      </w:pPr>
      <w:r w:rsidRPr="00BD096E">
        <w:rPr>
          <w:color w:val="000000"/>
        </w:rPr>
        <w:t xml:space="preserve">12.2. </w:t>
      </w:r>
      <w:r w:rsidRPr="00BD096E">
        <w:rPr>
          <w:bCs/>
          <w:color w:val="000000"/>
        </w:rPr>
        <w:t xml:space="preserve">O </w:t>
      </w:r>
      <w:r w:rsidRPr="00BD096E">
        <w:rPr>
          <w:color w:val="000000"/>
        </w:rPr>
        <w:t>objeto licitado poderá ser adquirido por outros setores da municipalidade, devendo as respectivas notas de empenho onerar as fichas das Diretorias requisitantes.</w:t>
      </w:r>
    </w:p>
    <w:p w14:paraId="76B32CCC" w14:textId="77777777" w:rsidR="00C47C17" w:rsidRPr="00F728F0" w:rsidRDefault="00C47C17" w:rsidP="00687B58">
      <w:pPr>
        <w:pStyle w:val="Corpodetexto"/>
        <w:rPr>
          <w:color w:val="000000"/>
        </w:rPr>
      </w:pPr>
    </w:p>
    <w:p w14:paraId="6FABBE09" w14:textId="4583BC4C" w:rsidR="00246C2D" w:rsidRDefault="00246C2D" w:rsidP="00687B58">
      <w:pPr>
        <w:pStyle w:val="Ttulo1"/>
        <w:jc w:val="left"/>
        <w:rPr>
          <w:rFonts w:ascii="Times New Roman" w:hAnsi="Times New Roman"/>
        </w:rPr>
      </w:pPr>
      <w:bookmarkStart w:id="22" w:name="_Toc490570084"/>
      <w:r w:rsidRPr="005E7703">
        <w:rPr>
          <w:rFonts w:ascii="Times New Roman" w:hAnsi="Times New Roman"/>
        </w:rPr>
        <w:t>13. REAJUSTAMENTO</w:t>
      </w:r>
      <w:bookmarkEnd w:id="22"/>
    </w:p>
    <w:p w14:paraId="4B47BB1A" w14:textId="7D5DC7C7" w:rsidR="00246C2D" w:rsidRPr="005E7703" w:rsidRDefault="00246C2D" w:rsidP="00687B58">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687B58">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687B58">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687B58">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687B58">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687B58">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687B58">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0B6AC268" w:rsidR="00246C2D" w:rsidRDefault="00246C2D" w:rsidP="00687B58">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687B58">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687B58">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654EFF">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8"/>
      <w:bookmarkEnd w:id="19"/>
    </w:p>
    <w:p w14:paraId="66D2FB95" w14:textId="77777777" w:rsidR="008E0F28" w:rsidRPr="008E0F28" w:rsidRDefault="008E0F28" w:rsidP="00654EFF">
      <w:pPr>
        <w:pStyle w:val="PargrafodaLista"/>
        <w:numPr>
          <w:ilvl w:val="0"/>
          <w:numId w:val="13"/>
        </w:numPr>
        <w:spacing w:before="120" w:after="120"/>
        <w:contextualSpacing w:val="0"/>
        <w:jc w:val="both"/>
        <w:rPr>
          <w:vanish/>
        </w:rPr>
      </w:pPr>
    </w:p>
    <w:p w14:paraId="76F8E118" w14:textId="77777777" w:rsidR="008E0F28" w:rsidRPr="008E0F28" w:rsidRDefault="008E0F28" w:rsidP="00654EFF">
      <w:pPr>
        <w:pStyle w:val="PargrafodaLista"/>
        <w:numPr>
          <w:ilvl w:val="0"/>
          <w:numId w:val="13"/>
        </w:numPr>
        <w:spacing w:before="120" w:after="120"/>
        <w:contextualSpacing w:val="0"/>
        <w:jc w:val="both"/>
        <w:rPr>
          <w:vanish/>
        </w:rPr>
      </w:pPr>
    </w:p>
    <w:p w14:paraId="6C8C7912" w14:textId="77777777" w:rsidR="008E0F28" w:rsidRPr="008E0F28" w:rsidRDefault="008E0F28" w:rsidP="00654EFF">
      <w:pPr>
        <w:pStyle w:val="PargrafodaLista"/>
        <w:numPr>
          <w:ilvl w:val="0"/>
          <w:numId w:val="13"/>
        </w:numPr>
        <w:spacing w:before="120" w:after="120"/>
        <w:contextualSpacing w:val="0"/>
        <w:jc w:val="both"/>
        <w:rPr>
          <w:vanish/>
        </w:rPr>
      </w:pPr>
    </w:p>
    <w:p w14:paraId="763A4BC5" w14:textId="77777777" w:rsidR="008E0F28" w:rsidRPr="008E0F28" w:rsidRDefault="008E0F28" w:rsidP="00654EFF">
      <w:pPr>
        <w:pStyle w:val="PargrafodaLista"/>
        <w:numPr>
          <w:ilvl w:val="0"/>
          <w:numId w:val="13"/>
        </w:numPr>
        <w:spacing w:before="120" w:after="120"/>
        <w:contextualSpacing w:val="0"/>
        <w:jc w:val="both"/>
        <w:rPr>
          <w:vanish/>
        </w:rPr>
      </w:pPr>
    </w:p>
    <w:p w14:paraId="1C5621B1" w14:textId="77777777" w:rsidR="008E0F28" w:rsidRPr="008E0F28" w:rsidRDefault="008E0F28" w:rsidP="00654EFF">
      <w:pPr>
        <w:pStyle w:val="PargrafodaLista"/>
        <w:numPr>
          <w:ilvl w:val="0"/>
          <w:numId w:val="13"/>
        </w:numPr>
        <w:spacing w:before="120" w:after="120"/>
        <w:contextualSpacing w:val="0"/>
        <w:jc w:val="both"/>
        <w:rPr>
          <w:vanish/>
        </w:rPr>
      </w:pPr>
    </w:p>
    <w:p w14:paraId="418F4E70" w14:textId="77777777" w:rsidR="008E0F28" w:rsidRPr="008E0F28" w:rsidRDefault="008E0F28" w:rsidP="00654EFF">
      <w:pPr>
        <w:pStyle w:val="PargrafodaLista"/>
        <w:numPr>
          <w:ilvl w:val="0"/>
          <w:numId w:val="13"/>
        </w:numPr>
        <w:spacing w:before="120" w:after="120"/>
        <w:contextualSpacing w:val="0"/>
        <w:jc w:val="both"/>
        <w:rPr>
          <w:vanish/>
        </w:rPr>
      </w:pPr>
    </w:p>
    <w:p w14:paraId="51B5141B" w14:textId="77777777" w:rsidR="008E0F28" w:rsidRPr="008E0F28" w:rsidRDefault="008E0F28" w:rsidP="00654EFF">
      <w:pPr>
        <w:pStyle w:val="PargrafodaLista"/>
        <w:numPr>
          <w:ilvl w:val="0"/>
          <w:numId w:val="13"/>
        </w:numPr>
        <w:spacing w:before="120" w:after="120"/>
        <w:contextualSpacing w:val="0"/>
        <w:jc w:val="both"/>
        <w:rPr>
          <w:vanish/>
        </w:rPr>
      </w:pPr>
    </w:p>
    <w:p w14:paraId="33E7461C" w14:textId="77777777" w:rsidR="008E0F28" w:rsidRPr="008E0F28" w:rsidRDefault="008E0F28" w:rsidP="00654EFF">
      <w:pPr>
        <w:pStyle w:val="PargrafodaLista"/>
        <w:numPr>
          <w:ilvl w:val="0"/>
          <w:numId w:val="13"/>
        </w:numPr>
        <w:spacing w:before="120" w:after="120"/>
        <w:contextualSpacing w:val="0"/>
        <w:jc w:val="both"/>
        <w:rPr>
          <w:vanish/>
        </w:rPr>
      </w:pPr>
    </w:p>
    <w:p w14:paraId="2EBE141F" w14:textId="77777777" w:rsidR="008E0F28" w:rsidRPr="008E0F28" w:rsidRDefault="008E0F28" w:rsidP="00654EFF">
      <w:pPr>
        <w:pStyle w:val="PargrafodaLista"/>
        <w:numPr>
          <w:ilvl w:val="0"/>
          <w:numId w:val="13"/>
        </w:numPr>
        <w:spacing w:before="120" w:after="120"/>
        <w:contextualSpacing w:val="0"/>
        <w:jc w:val="both"/>
        <w:rPr>
          <w:vanish/>
        </w:rPr>
      </w:pPr>
    </w:p>
    <w:p w14:paraId="79ACD7A1" w14:textId="77777777" w:rsidR="008E0F28" w:rsidRPr="008E0F28" w:rsidRDefault="008E0F28" w:rsidP="00654EFF">
      <w:pPr>
        <w:pStyle w:val="PargrafodaLista"/>
        <w:numPr>
          <w:ilvl w:val="0"/>
          <w:numId w:val="13"/>
        </w:numPr>
        <w:spacing w:before="120" w:after="120"/>
        <w:contextualSpacing w:val="0"/>
        <w:jc w:val="both"/>
        <w:rPr>
          <w:vanish/>
        </w:rPr>
      </w:pPr>
    </w:p>
    <w:p w14:paraId="03C8CA06" w14:textId="77777777" w:rsidR="008E0F28" w:rsidRPr="008E0F28" w:rsidRDefault="008E0F28" w:rsidP="00654EFF">
      <w:pPr>
        <w:pStyle w:val="PargrafodaLista"/>
        <w:numPr>
          <w:ilvl w:val="0"/>
          <w:numId w:val="13"/>
        </w:numPr>
        <w:spacing w:before="120" w:after="120"/>
        <w:contextualSpacing w:val="0"/>
        <w:jc w:val="both"/>
        <w:rPr>
          <w:vanish/>
        </w:rPr>
      </w:pPr>
    </w:p>
    <w:p w14:paraId="602AA6FA" w14:textId="77777777" w:rsidR="008E0F28" w:rsidRPr="008E0F28" w:rsidRDefault="008E0F28" w:rsidP="00654EFF">
      <w:pPr>
        <w:pStyle w:val="PargrafodaLista"/>
        <w:numPr>
          <w:ilvl w:val="0"/>
          <w:numId w:val="13"/>
        </w:numPr>
        <w:spacing w:before="120" w:after="120"/>
        <w:contextualSpacing w:val="0"/>
        <w:jc w:val="both"/>
        <w:rPr>
          <w:vanish/>
        </w:rPr>
      </w:pPr>
    </w:p>
    <w:p w14:paraId="4EA7B06D" w14:textId="77777777" w:rsidR="008E0F28" w:rsidRPr="008E0F28" w:rsidRDefault="008E0F28" w:rsidP="00654EFF">
      <w:pPr>
        <w:pStyle w:val="PargrafodaLista"/>
        <w:numPr>
          <w:ilvl w:val="0"/>
          <w:numId w:val="13"/>
        </w:numPr>
        <w:spacing w:before="120" w:after="120"/>
        <w:contextualSpacing w:val="0"/>
        <w:jc w:val="both"/>
        <w:rPr>
          <w:vanish/>
        </w:rPr>
      </w:pPr>
    </w:p>
    <w:p w14:paraId="277BE6AC" w14:textId="77777777" w:rsidR="008E0F28" w:rsidRPr="008E0F28" w:rsidRDefault="008E0F28" w:rsidP="00654EFF">
      <w:pPr>
        <w:pStyle w:val="PargrafodaLista"/>
        <w:numPr>
          <w:ilvl w:val="0"/>
          <w:numId w:val="13"/>
        </w:numPr>
        <w:spacing w:before="120" w:after="120"/>
        <w:contextualSpacing w:val="0"/>
        <w:jc w:val="both"/>
        <w:rPr>
          <w:vanish/>
        </w:rPr>
      </w:pPr>
    </w:p>
    <w:p w14:paraId="5E6908E6" w14:textId="12281A0C" w:rsidR="00AF7310" w:rsidRPr="005E7703" w:rsidRDefault="00AF7310" w:rsidP="00654EF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654EF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654EF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53F88292" w:rsidR="00AF7310" w:rsidRPr="005E7703" w:rsidRDefault="00590150" w:rsidP="00654EFF">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14.3.1. </w:t>
      </w:r>
      <w:r w:rsidR="00AF7310"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5FAAF45E" w:rsidR="00AF7310" w:rsidRPr="005E7703" w:rsidRDefault="00590150" w:rsidP="00654EFF">
      <w:pPr>
        <w:pStyle w:val="Nivel3"/>
        <w:numPr>
          <w:ilvl w:val="0"/>
          <w:numId w:val="0"/>
        </w:numPr>
        <w:spacing w:line="240" w:lineRule="auto"/>
        <w:rPr>
          <w:rFonts w:ascii="Times New Roman" w:eastAsia="Times New Roman" w:hAnsi="Times New Roman" w:cs="Times New Roman"/>
          <w:color w:val="auto"/>
          <w:sz w:val="24"/>
          <w:szCs w:val="24"/>
        </w:rPr>
      </w:pPr>
      <w:bookmarkStart w:id="23" w:name="_Hlk135318381"/>
      <w:bookmarkStart w:id="24" w:name="_Hlk135315794"/>
      <w:r>
        <w:rPr>
          <w:rFonts w:ascii="Times New Roman" w:eastAsia="Times New Roman" w:hAnsi="Times New Roman" w:cs="Times New Roman"/>
          <w:color w:val="auto"/>
          <w:sz w:val="24"/>
          <w:szCs w:val="24"/>
        </w:rPr>
        <w:t xml:space="preserve">14.3.2. </w:t>
      </w:r>
      <w:r w:rsidR="00AF7310"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3"/>
    </w:p>
    <w:bookmarkEnd w:id="24"/>
    <w:p w14:paraId="3626E2E3" w14:textId="42633DFC" w:rsidR="00AF7310" w:rsidRPr="005E7703" w:rsidRDefault="00590150" w:rsidP="00654EFF">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14.3.3. </w:t>
      </w:r>
      <w:r w:rsidR="00AF7310"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4EEAA3A7" w:rsidR="00AF7310" w:rsidRPr="005E7703" w:rsidRDefault="00590150" w:rsidP="00654EFF">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14.3.4. </w:t>
      </w:r>
      <w:r w:rsidR="00AF7310"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00AF7310" w:rsidRPr="005E7703">
          <w:rPr>
            <w:rFonts w:ascii="Times New Roman" w:eastAsia="Times New Roman" w:hAnsi="Times New Roman" w:cs="Times New Roman"/>
            <w:color w:val="auto"/>
            <w:sz w:val="24"/>
            <w:szCs w:val="24"/>
          </w:rPr>
          <w:t>§ 1º do art. 17 da Lei nº 14.133, de 2021</w:t>
        </w:r>
      </w:hyperlink>
      <w:r w:rsidR="00AF7310"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654EF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654EF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654EF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654EF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654EF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46A60570" w14:textId="77777777" w:rsidR="004830AF" w:rsidRDefault="00CE3054" w:rsidP="00654EFF">
      <w:pPr>
        <w:pStyle w:val="Nivel01"/>
        <w:numPr>
          <w:ilvl w:val="0"/>
          <w:numId w:val="0"/>
        </w:numPr>
        <w:spacing w:beforeLines="120" w:afterLines="120" w:line="240" w:lineRule="auto"/>
        <w:rPr>
          <w:rFonts w:ascii="Times New Roman" w:hAnsi="Times New Roman" w:cs="Times New Roman"/>
          <w:sz w:val="24"/>
          <w:szCs w:val="24"/>
        </w:rPr>
      </w:pPr>
      <w:bookmarkStart w:id="25" w:name="_Toc135469206"/>
      <w:bookmarkStart w:id="26"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7"/>
      <w:r w:rsidR="004C503F" w:rsidRPr="005E7703">
        <w:rPr>
          <w:rFonts w:ascii="Times New Roman" w:hAnsi="Times New Roman" w:cs="Times New Roman"/>
          <w:sz w:val="24"/>
          <w:szCs w:val="24"/>
        </w:rPr>
        <w:t>DAS INFRAÇÕES ADMINISTRATIVAS E SANÇÕES</w:t>
      </w:r>
      <w:commentRangeEnd w:id="27"/>
      <w:r w:rsidR="004C503F" w:rsidRPr="005E7703">
        <w:rPr>
          <w:rFonts w:ascii="Times New Roman" w:hAnsi="Times New Roman" w:cs="Times New Roman"/>
          <w:sz w:val="24"/>
          <w:szCs w:val="24"/>
        </w:rPr>
        <w:commentReference w:id="27"/>
      </w:r>
      <w:bookmarkEnd w:id="25"/>
      <w:bookmarkEnd w:id="26"/>
    </w:p>
    <w:p w14:paraId="3D5C3BCD" w14:textId="3EB52700" w:rsidR="004C503F" w:rsidRPr="004830AF" w:rsidRDefault="00800F38" w:rsidP="00654EFF">
      <w:pPr>
        <w:pStyle w:val="Nivel01"/>
        <w:numPr>
          <w:ilvl w:val="0"/>
          <w:numId w:val="0"/>
        </w:numPr>
        <w:spacing w:beforeLines="120" w:afterLines="120" w:line="240" w:lineRule="auto"/>
        <w:rPr>
          <w:rFonts w:ascii="Times New Roman" w:eastAsia="Times New Roman" w:hAnsi="Times New Roman" w:cs="Times New Roman"/>
          <w:b w:val="0"/>
          <w:sz w:val="24"/>
          <w:szCs w:val="24"/>
        </w:rPr>
      </w:pPr>
      <w:r w:rsidRPr="004830AF">
        <w:rPr>
          <w:rFonts w:ascii="Times New Roman" w:eastAsia="Times New Roman" w:hAnsi="Times New Roman" w:cs="Times New Roman"/>
          <w:b w:val="0"/>
          <w:sz w:val="24"/>
          <w:szCs w:val="24"/>
        </w:rPr>
        <w:t>1</w:t>
      </w:r>
      <w:r w:rsidR="00543F8F" w:rsidRPr="004830AF">
        <w:rPr>
          <w:rFonts w:ascii="Times New Roman" w:eastAsia="Times New Roman" w:hAnsi="Times New Roman" w:cs="Times New Roman"/>
          <w:b w:val="0"/>
          <w:sz w:val="24"/>
          <w:szCs w:val="24"/>
        </w:rPr>
        <w:t>5</w:t>
      </w:r>
      <w:r w:rsidRPr="004830AF">
        <w:rPr>
          <w:rFonts w:ascii="Times New Roman" w:eastAsia="Times New Roman" w:hAnsi="Times New Roman" w:cs="Times New Roman"/>
          <w:b w:val="0"/>
          <w:sz w:val="24"/>
          <w:szCs w:val="24"/>
        </w:rPr>
        <w:t xml:space="preserve">.1. </w:t>
      </w:r>
      <w:r w:rsidR="004C503F" w:rsidRPr="004830AF">
        <w:rPr>
          <w:rFonts w:ascii="Times New Roman" w:eastAsia="Times New Roman" w:hAnsi="Times New Roman" w:cs="Times New Roman"/>
          <w:b w:val="0"/>
          <w:sz w:val="24"/>
          <w:szCs w:val="24"/>
        </w:rPr>
        <w:t xml:space="preserve">Comete infração administrativa, nos termos da lei, o licitante que, com dolo ou culpa: </w:t>
      </w:r>
    </w:p>
    <w:p w14:paraId="166F079C" w14:textId="648D3FDB" w:rsidR="004C503F" w:rsidRPr="005E7703" w:rsidRDefault="00800F38" w:rsidP="00654EFF">
      <w:pPr>
        <w:pStyle w:val="Nivel3"/>
        <w:numPr>
          <w:ilvl w:val="0"/>
          <w:numId w:val="0"/>
        </w:numPr>
        <w:spacing w:line="240" w:lineRule="auto"/>
        <w:rPr>
          <w:rFonts w:ascii="Times New Roman" w:eastAsia="Times New Roman" w:hAnsi="Times New Roman" w:cs="Times New Roman"/>
          <w:color w:val="auto"/>
          <w:sz w:val="24"/>
          <w:szCs w:val="24"/>
        </w:rPr>
      </w:pPr>
      <w:bookmarkStart w:id="28" w:name="_Ref114668085"/>
      <w:bookmarkStart w:id="29"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8"/>
    </w:p>
    <w:p w14:paraId="3C83A0DF" w14:textId="03D68466" w:rsidR="004C503F" w:rsidRPr="005E7703" w:rsidRDefault="00800F38" w:rsidP="00654EFF">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0"/>
    </w:p>
    <w:p w14:paraId="36404881" w14:textId="2B22C145" w:rsidR="00800F38" w:rsidRPr="005E7703" w:rsidRDefault="00800F38" w:rsidP="00654EFF">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654EFF">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654EFF">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654EFF">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654EFF">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654EFF">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1"/>
    </w:p>
    <w:p w14:paraId="56417EC1" w14:textId="636EA35C" w:rsidR="004C503F" w:rsidRPr="005E7703" w:rsidRDefault="00800F38"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654EFF">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2"/>
      <w:r w:rsidR="004C503F" w:rsidRPr="005E7703">
        <w:rPr>
          <w:rFonts w:ascii="Times New Roman" w:eastAsia="Times New Roman" w:hAnsi="Times New Roman" w:cs="Times New Roman"/>
          <w:color w:val="auto"/>
          <w:sz w:val="24"/>
          <w:szCs w:val="24"/>
        </w:rPr>
        <w:t>;</w:t>
      </w:r>
      <w:bookmarkStart w:id="33" w:name="_Ref114668245"/>
    </w:p>
    <w:p w14:paraId="42C2F92A" w14:textId="3213A8AE" w:rsidR="004C503F" w:rsidRPr="005E7703" w:rsidRDefault="00800F38"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3"/>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654EFF">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9"/>
      <w:bookmarkEnd w:id="34"/>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654EFF">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654EFF">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654EFF">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654EFF">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5"/>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654EFF">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6"/>
    </w:p>
    <w:p w14:paraId="2E3AE601" w14:textId="7574BAE6" w:rsidR="00800F38" w:rsidRPr="005E7703" w:rsidRDefault="004B12D3"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7"/>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7"/>
      <w:r w:rsidR="00475D08" w:rsidRPr="002D254C">
        <w:rPr>
          <w:rFonts w:ascii="Times New Roman" w:eastAsia="Times New Roman" w:hAnsi="Times New Roman" w:cs="Times New Roman"/>
          <w:color w:val="auto"/>
          <w:sz w:val="24"/>
          <w:szCs w:val="24"/>
        </w:rPr>
        <w:commentReference w:id="37"/>
      </w:r>
    </w:p>
    <w:p w14:paraId="0A983235" w14:textId="2AC5BC5F" w:rsidR="00475D08" w:rsidRPr="005E7703" w:rsidRDefault="000266D6"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05CD974A" w:rsidR="00475D08"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8"/>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73752F">
        <w:rPr>
          <w:rFonts w:ascii="Times New Roman" w:eastAsia="Times New Roman" w:hAnsi="Times New Roman" w:cs="Times New Roman"/>
          <w:color w:val="auto"/>
          <w:sz w:val="24"/>
          <w:szCs w:val="24"/>
        </w:rPr>
        <w:t xml:space="preserve">15.1.1, 15.1.2 e 15.1.3, </w:t>
      </w:r>
      <w:r w:rsidR="00475D08" w:rsidRPr="005E7703">
        <w:rPr>
          <w:rFonts w:ascii="Times New Roman" w:eastAsia="Times New Roman" w:hAnsi="Times New Roman" w:cs="Times New Roman"/>
          <w:color w:val="auto"/>
          <w:sz w:val="24"/>
          <w:szCs w:val="24"/>
        </w:rPr>
        <w:t>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8"/>
      <w:r w:rsidR="00475D08" w:rsidRPr="005E7703">
        <w:rPr>
          <w:rFonts w:ascii="Times New Roman" w:eastAsia="Times New Roman" w:hAnsi="Times New Roman" w:cs="Times New Roman"/>
          <w:color w:val="auto"/>
          <w:sz w:val="24"/>
          <w:szCs w:val="24"/>
        </w:rPr>
        <w:commentReference w:id="38"/>
      </w:r>
    </w:p>
    <w:p w14:paraId="1D485ED2" w14:textId="63E9E70E" w:rsidR="00475D08"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contratar, em decorrência da prática das infrações dispostas nos </w:t>
      </w:r>
      <w:r w:rsidR="00475D08" w:rsidRPr="0073752F">
        <w:rPr>
          <w:rFonts w:ascii="Times New Roman" w:eastAsia="Times New Roman" w:hAnsi="Times New Roman" w:cs="Times New Roman"/>
          <w:color w:val="auto"/>
          <w:sz w:val="24"/>
          <w:szCs w:val="24"/>
        </w:rPr>
        <w:t xml:space="preserve">itens </w:t>
      </w:r>
      <w:r w:rsidR="0073752F" w:rsidRPr="0073752F">
        <w:rPr>
          <w:rFonts w:ascii="Times New Roman" w:eastAsia="Times New Roman" w:hAnsi="Times New Roman" w:cs="Times New Roman"/>
          <w:color w:val="auto"/>
          <w:sz w:val="24"/>
          <w:szCs w:val="24"/>
        </w:rPr>
        <w:t>15.1.5, 15.1.6, 15.1.7, 15.1.8 e 15.1.9</w:t>
      </w:r>
      <w:r w:rsidR="00475D08" w:rsidRPr="0073752F">
        <w:rPr>
          <w:rFonts w:ascii="Times New Roman" w:eastAsia="Times New Roman" w:hAnsi="Times New Roman" w:cs="Times New Roman"/>
          <w:color w:val="auto"/>
          <w:sz w:val="24"/>
          <w:szCs w:val="24"/>
        </w:rPr>
        <w:t>,</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73752F">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9"/>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9"/>
      <w:r w:rsidR="00475D08" w:rsidRPr="005E7703">
        <w:rPr>
          <w:rFonts w:ascii="Times New Roman" w:eastAsia="Times New Roman" w:hAnsi="Times New Roman" w:cs="Times New Roman"/>
          <w:color w:val="auto"/>
          <w:sz w:val="24"/>
          <w:szCs w:val="24"/>
        </w:rPr>
        <w:commentReference w:id="39"/>
      </w:r>
    </w:p>
    <w:p w14:paraId="13E8FF8B" w14:textId="2B851CCE" w:rsidR="00475D08"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0"/>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0"/>
      <w:r w:rsidR="00475D08" w:rsidRPr="005E7703">
        <w:rPr>
          <w:rFonts w:ascii="Times New Roman" w:eastAsia="Times New Roman" w:hAnsi="Times New Roman" w:cs="Times New Roman"/>
          <w:color w:val="auto"/>
          <w:sz w:val="24"/>
          <w:szCs w:val="24"/>
        </w:rPr>
        <w:commentReference w:id="40"/>
      </w:r>
    </w:p>
    <w:p w14:paraId="27FAD92D" w14:textId="28C315F6" w:rsidR="00475D08" w:rsidRPr="005E7703" w:rsidRDefault="000266D6" w:rsidP="00654EF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654EF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687B58">
      <w:pPr>
        <w:pStyle w:val="Nivel01"/>
        <w:numPr>
          <w:ilvl w:val="0"/>
          <w:numId w:val="0"/>
        </w:numPr>
        <w:spacing w:beforeLines="120" w:afterLines="120" w:line="240" w:lineRule="auto"/>
        <w:rPr>
          <w:rFonts w:ascii="Times New Roman" w:hAnsi="Times New Roman" w:cs="Times New Roman"/>
          <w:sz w:val="24"/>
          <w:szCs w:val="24"/>
        </w:rPr>
      </w:pPr>
      <w:bookmarkStart w:id="41" w:name="_Toc135469207"/>
      <w:bookmarkStart w:id="42" w:name="_Toc180399235"/>
      <w:r w:rsidRPr="005E7703">
        <w:rPr>
          <w:rFonts w:ascii="Times New Roman" w:hAnsi="Times New Roman" w:cs="Times New Roman"/>
          <w:sz w:val="24"/>
          <w:szCs w:val="24"/>
        </w:rPr>
        <w:t>16. DA IMPUGNAÇÃO AO EDITAL E DO PEDIDO DE ESCLARECIMENTO</w:t>
      </w:r>
      <w:bookmarkEnd w:id="41"/>
      <w:bookmarkEnd w:id="42"/>
    </w:p>
    <w:p w14:paraId="2157FFD6" w14:textId="77777777" w:rsidR="00057A3F" w:rsidRPr="005E7703" w:rsidRDefault="00057A3F"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3F2EED7D" w:rsidR="008C7D92" w:rsidRDefault="00057A3F" w:rsidP="00687B58">
      <w:pPr>
        <w:pStyle w:val="Nivel2"/>
        <w:numPr>
          <w:ilvl w:val="0"/>
          <w:numId w:val="0"/>
        </w:numPr>
        <w:spacing w:line="240" w:lineRule="auto"/>
        <w:rPr>
          <w:rStyle w:val="Hyperlink"/>
        </w:rPr>
      </w:pPr>
      <w:r w:rsidRPr="005E7703">
        <w:rPr>
          <w:rFonts w:ascii="Times New Roman" w:hAnsi="Times New Roman" w:cs="Times New Roman"/>
          <w:sz w:val="24"/>
          <w:szCs w:val="24"/>
        </w:rPr>
        <w:t xml:space="preserve">16.3. </w:t>
      </w:r>
      <w:r w:rsidRPr="00590150">
        <w:rPr>
          <w:rFonts w:ascii="Times New Roman" w:hAnsi="Times New Roman" w:cs="Times New Roman"/>
          <w:sz w:val="24"/>
          <w:szCs w:val="24"/>
        </w:rPr>
        <w:t>A impugnação e o pedido de esclarecimento poderão ser re</w:t>
      </w:r>
      <w:r w:rsidR="008C7D92" w:rsidRPr="00590150">
        <w:rPr>
          <w:rFonts w:ascii="Times New Roman" w:hAnsi="Times New Roman" w:cs="Times New Roman"/>
          <w:sz w:val="24"/>
          <w:szCs w:val="24"/>
        </w:rPr>
        <w:t xml:space="preserve">alizados por forma eletrônica, </w:t>
      </w:r>
      <w:r w:rsidR="008C7D92">
        <w:rPr>
          <w:rFonts w:ascii="Times New Roman" w:hAnsi="Times New Roman" w:cs="Times New Roman"/>
          <w:sz w:val="24"/>
          <w:szCs w:val="24"/>
        </w:rPr>
        <w:t>através do</w:t>
      </w:r>
      <w:r w:rsidR="00590150">
        <w:rPr>
          <w:rFonts w:ascii="Times New Roman" w:hAnsi="Times New Roman" w:cs="Times New Roman"/>
          <w:sz w:val="24"/>
          <w:szCs w:val="24"/>
        </w:rPr>
        <w:t xml:space="preserve"> seguinte</w:t>
      </w:r>
      <w:r w:rsidR="008C7D92">
        <w:rPr>
          <w:rFonts w:ascii="Times New Roman" w:hAnsi="Times New Roman" w:cs="Times New Roman"/>
          <w:sz w:val="24"/>
          <w:szCs w:val="24"/>
        </w:rPr>
        <w:t xml:space="preserve"> link: </w:t>
      </w:r>
      <w:hyperlink r:id="rId22" w:tooltip="https://itatinga.1doc.com.br/b.php?pg=wp/wp&amp;itd=5&amp;is=1038" w:history="1">
        <w:r w:rsidR="008C7D92" w:rsidRPr="005E7703">
          <w:rPr>
            <w:rStyle w:val="Hyperlink"/>
          </w:rPr>
          <w:t>https://itatinga.1doc.com.br/b.php?pg=wp/wp&amp;itd=5&amp;is=1038</w:t>
        </w:r>
      </w:hyperlink>
    </w:p>
    <w:p w14:paraId="356195F9" w14:textId="77777777" w:rsidR="00B61E3B" w:rsidRDefault="00057A3F" w:rsidP="00687B58">
      <w:pPr>
        <w:pStyle w:val="Nivel2"/>
        <w:numPr>
          <w:ilvl w:val="0"/>
          <w:numId w:val="0"/>
        </w:numPr>
        <w:tabs>
          <w:tab w:val="left" w:pos="7797"/>
        </w:tabs>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544051A7" w14:textId="133D653D" w:rsidR="00057A3F" w:rsidRPr="00654EFF" w:rsidRDefault="00057A3F" w:rsidP="00E0362D">
      <w:pPr>
        <w:pStyle w:val="Nivel2"/>
        <w:numPr>
          <w:ilvl w:val="0"/>
          <w:numId w:val="0"/>
        </w:numPr>
        <w:tabs>
          <w:tab w:val="left" w:pos="7797"/>
        </w:tabs>
        <w:spacing w:line="240" w:lineRule="auto"/>
        <w:rPr>
          <w:rFonts w:ascii="Times New Roman" w:hAnsi="Times New Roman" w:cs="Times New Roman"/>
          <w:bCs/>
          <w:sz w:val="24"/>
          <w:szCs w:val="24"/>
        </w:rPr>
      </w:pPr>
      <w:r w:rsidRPr="00654EFF">
        <w:rPr>
          <w:rFonts w:ascii="Times New Roman" w:hAnsi="Times New Roman" w:cs="Times New Roman"/>
          <w:bCs/>
          <w:sz w:val="24"/>
          <w:szCs w:val="24"/>
        </w:rPr>
        <w:t xml:space="preserve">16.5. As impugnações e pedidos de esclarecimentos não suspendem os prazos previstos no certame. </w:t>
      </w:r>
    </w:p>
    <w:p w14:paraId="42894DE2" w14:textId="77777777" w:rsidR="00057A3F" w:rsidRPr="005E7703" w:rsidRDefault="00057A3F" w:rsidP="00E0362D">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16.5.1. A concessão de efeito suspensivo à impugnação é medida excepcional e deverá ser motivada pelo agente de contratação, nos autos do processo de licitação. </w:t>
      </w:r>
    </w:p>
    <w:p w14:paraId="287DA541" w14:textId="77777777" w:rsidR="00057A3F" w:rsidRPr="005E7703" w:rsidRDefault="00057A3F" w:rsidP="00E0362D">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7B95B595" w:rsidR="0026412E" w:rsidRPr="005E7703" w:rsidRDefault="00D05763" w:rsidP="00E0362D">
      <w:pPr>
        <w:tabs>
          <w:tab w:val="left" w:pos="709"/>
        </w:tabs>
        <w:spacing w:before="100" w:beforeAutospacing="1" w:after="100" w:afterAutospacing="1"/>
        <w:jc w:val="both"/>
        <w:rPr>
          <w:b/>
        </w:rPr>
      </w:pPr>
      <w:r w:rsidRPr="005E7703">
        <w:rPr>
          <w:b/>
        </w:rPr>
        <w:t>1</w:t>
      </w:r>
      <w:r w:rsidR="00DD5EF3" w:rsidRPr="005E7703">
        <w:rPr>
          <w:b/>
        </w:rPr>
        <w:t>7</w:t>
      </w:r>
      <w:r w:rsidR="00654EFF">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E0362D">
      <w:r w:rsidRPr="005E7703">
        <w:t xml:space="preserve">17.1. </w:t>
      </w:r>
      <w:r w:rsidR="0029763E" w:rsidRPr="005E7703">
        <w:t>Será divulgada ata da sessão pública no sistema eletrônico.</w:t>
      </w:r>
    </w:p>
    <w:p w14:paraId="29490D7D" w14:textId="12044760" w:rsidR="0029763E" w:rsidRPr="005E7703" w:rsidRDefault="00DD5EF3"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E0362D">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EF5DC5D" w:rsidR="0029763E" w:rsidRDefault="00DD5EF3" w:rsidP="00E0362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87B58" w:rsidRPr="0035061C">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06443280" w14:textId="77777777" w:rsidR="00687B58" w:rsidRPr="005E7703" w:rsidRDefault="00687B58" w:rsidP="00687B58">
      <w:pPr>
        <w:pStyle w:val="Nivel2"/>
        <w:numPr>
          <w:ilvl w:val="0"/>
          <w:numId w:val="0"/>
        </w:numPr>
        <w:spacing w:line="240" w:lineRule="auto"/>
        <w:rPr>
          <w:rFonts w:ascii="Times New Roman" w:hAnsi="Times New Roman" w:cs="Times New Roman"/>
          <w:sz w:val="24"/>
          <w:szCs w:val="24"/>
        </w:rPr>
      </w:pPr>
    </w:p>
    <w:p w14:paraId="3FADF2CC" w14:textId="77777777" w:rsidR="00DD5EF3" w:rsidRPr="005E7703" w:rsidRDefault="00DD5EF3" w:rsidP="00687B58">
      <w:pPr>
        <w:pStyle w:val="Nivel2"/>
        <w:numPr>
          <w:ilvl w:val="0"/>
          <w:numId w:val="0"/>
        </w:numPr>
        <w:spacing w:line="240" w:lineRule="auto"/>
        <w:rPr>
          <w:rFonts w:ascii="Times New Roman" w:eastAsia="Times New Roman" w:hAnsi="Times New Roman" w:cs="Times New Roman"/>
          <w:sz w:val="24"/>
          <w:szCs w:val="24"/>
        </w:rPr>
      </w:pPr>
    </w:p>
    <w:p w14:paraId="30FF0483" w14:textId="26D2F92B" w:rsidR="00B0711C" w:rsidRDefault="00D05763" w:rsidP="00687B58">
      <w:pPr>
        <w:jc w:val="center"/>
        <w:rPr>
          <w:color w:val="000000"/>
        </w:rPr>
      </w:pPr>
      <w:r w:rsidRPr="005E7703">
        <w:rPr>
          <w:color w:val="000000"/>
        </w:rPr>
        <w:t xml:space="preserve">Prefeitura Municipal de Itatinga aos </w:t>
      </w:r>
      <w:r w:rsidR="001E1DD3">
        <w:rPr>
          <w:color w:val="000000"/>
        </w:rPr>
        <w:t xml:space="preserve">20 de maio de 2025. </w:t>
      </w:r>
    </w:p>
    <w:p w14:paraId="5D0179A8" w14:textId="77777777" w:rsidR="00B0711C" w:rsidRPr="005E7703" w:rsidRDefault="00B0711C" w:rsidP="00687B58">
      <w:pPr>
        <w:jc w:val="center"/>
        <w:rPr>
          <w:color w:val="000000"/>
        </w:rPr>
      </w:pPr>
    </w:p>
    <w:p w14:paraId="42043FC0" w14:textId="77777777" w:rsidR="0026412E" w:rsidRPr="005E7703" w:rsidRDefault="0026412E" w:rsidP="00687B58">
      <w:pPr>
        <w:tabs>
          <w:tab w:val="left" w:pos="5589"/>
        </w:tabs>
        <w:rPr>
          <w:color w:val="000000"/>
        </w:rPr>
      </w:pPr>
    </w:p>
    <w:p w14:paraId="380E6F8F" w14:textId="763C4DDA" w:rsidR="0026412E" w:rsidRPr="005E7703" w:rsidRDefault="00C762D0" w:rsidP="00687B58">
      <w:pPr>
        <w:jc w:val="center"/>
        <w:rPr>
          <w:color w:val="000000"/>
        </w:rPr>
      </w:pPr>
      <w:r>
        <w:rPr>
          <w:color w:val="000000"/>
        </w:rPr>
        <w:t>PAULO HENRIQUE DE OLIVEIRA ROQUE</w:t>
      </w:r>
    </w:p>
    <w:p w14:paraId="106D3D53" w14:textId="28A46B8B" w:rsidR="00616814" w:rsidRDefault="00D05763" w:rsidP="00687B58">
      <w:pPr>
        <w:jc w:val="center"/>
        <w:rPr>
          <w:color w:val="000000"/>
        </w:rPr>
      </w:pPr>
      <w:r w:rsidRPr="005E7703">
        <w:rPr>
          <w:color w:val="000000"/>
        </w:rPr>
        <w:t>Prefeito Municipal</w:t>
      </w:r>
    </w:p>
    <w:p w14:paraId="46BE8B63" w14:textId="7896BF7B" w:rsidR="00D713B8" w:rsidRDefault="00D713B8" w:rsidP="00687B58">
      <w:pPr>
        <w:jc w:val="center"/>
        <w:rPr>
          <w:color w:val="000000"/>
        </w:rPr>
      </w:pPr>
    </w:p>
    <w:p w14:paraId="4A3CD063" w14:textId="7A74B5A3" w:rsidR="00181FBA" w:rsidRDefault="00181FBA" w:rsidP="00687B58">
      <w:pPr>
        <w:jc w:val="center"/>
        <w:rPr>
          <w:color w:val="000000"/>
        </w:rPr>
      </w:pPr>
    </w:p>
    <w:p w14:paraId="6A693502" w14:textId="071E4D3F" w:rsidR="00181FBA" w:rsidRDefault="00181FBA" w:rsidP="00687B58">
      <w:pPr>
        <w:jc w:val="center"/>
        <w:rPr>
          <w:color w:val="000000"/>
        </w:rPr>
      </w:pPr>
    </w:p>
    <w:p w14:paraId="30860B88" w14:textId="561C27A9" w:rsidR="00181FBA" w:rsidRDefault="00181FBA" w:rsidP="00687B58">
      <w:pPr>
        <w:jc w:val="center"/>
        <w:rPr>
          <w:color w:val="000000"/>
        </w:rPr>
      </w:pPr>
    </w:p>
    <w:p w14:paraId="112A7203" w14:textId="74FD9BBC" w:rsidR="00181FBA" w:rsidRDefault="00181FBA" w:rsidP="00687B58">
      <w:pPr>
        <w:jc w:val="center"/>
        <w:rPr>
          <w:color w:val="000000"/>
        </w:rPr>
      </w:pPr>
    </w:p>
    <w:p w14:paraId="404C66AB" w14:textId="5691FF6B" w:rsidR="00181FBA" w:rsidRDefault="00181FBA" w:rsidP="00687B58">
      <w:pPr>
        <w:jc w:val="center"/>
        <w:rPr>
          <w:color w:val="000000"/>
        </w:rPr>
      </w:pPr>
    </w:p>
    <w:p w14:paraId="3A008988" w14:textId="46843B97" w:rsidR="00181FBA" w:rsidRDefault="00181FBA" w:rsidP="00687B58">
      <w:pPr>
        <w:jc w:val="center"/>
        <w:rPr>
          <w:color w:val="000000"/>
        </w:rPr>
      </w:pPr>
    </w:p>
    <w:p w14:paraId="59EEE6A9" w14:textId="2B01A9A5" w:rsidR="00181FBA" w:rsidRDefault="00181FBA" w:rsidP="00687B58">
      <w:pPr>
        <w:jc w:val="center"/>
        <w:rPr>
          <w:color w:val="000000"/>
        </w:rPr>
      </w:pPr>
    </w:p>
    <w:p w14:paraId="79D5F674" w14:textId="77777777" w:rsidR="00181FBA" w:rsidRDefault="00181FBA" w:rsidP="00687B58">
      <w:pPr>
        <w:jc w:val="center"/>
        <w:rPr>
          <w:color w:val="000000"/>
        </w:rPr>
      </w:pPr>
    </w:p>
    <w:p w14:paraId="001B87D9" w14:textId="77777777" w:rsidR="00D713B8" w:rsidRDefault="00D713B8" w:rsidP="00687B58">
      <w:pPr>
        <w:jc w:val="center"/>
        <w:rPr>
          <w:color w:val="000000"/>
        </w:rPr>
      </w:pPr>
    </w:p>
    <w:p w14:paraId="05A72FA4" w14:textId="2D70A9E4" w:rsidR="0065791D" w:rsidRDefault="0065791D" w:rsidP="00687B58">
      <w:pPr>
        <w:jc w:val="center"/>
        <w:rPr>
          <w:color w:val="000000"/>
        </w:rPr>
      </w:pPr>
    </w:p>
    <w:p w14:paraId="01C575CE" w14:textId="396D6772" w:rsidR="00982D18" w:rsidRPr="00616814" w:rsidRDefault="00616814" w:rsidP="00B61E3B">
      <w:pPr>
        <w:jc w:val="center"/>
        <w:rPr>
          <w:rStyle w:val="Forte"/>
          <w:bCs w:val="0"/>
        </w:rPr>
      </w:pPr>
      <w:r w:rsidRPr="00FC084C">
        <w:rPr>
          <w:rStyle w:val="Forte"/>
        </w:rPr>
        <w:t>A</w:t>
      </w:r>
      <w:r w:rsidR="00982D18" w:rsidRPr="00616814">
        <w:rPr>
          <w:rStyle w:val="Forte"/>
          <w:bCs w:val="0"/>
        </w:rPr>
        <w:t>NEXO I</w:t>
      </w:r>
    </w:p>
    <w:p w14:paraId="1594E5DE" w14:textId="6881EFDF"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19276A99" w14:textId="056E54AD" w:rsidR="00654EFF" w:rsidRPr="00301052" w:rsidRDefault="00654EFF" w:rsidP="00D713B8">
      <w:pPr>
        <w:spacing w:line="276" w:lineRule="auto"/>
        <w:jc w:val="both"/>
        <w:rPr>
          <w:rFonts w:eastAsia="Arial Unicode MS"/>
          <w:b/>
          <w:bCs/>
          <w:color w:val="000000"/>
        </w:rPr>
      </w:pPr>
      <w:r w:rsidRPr="00301052">
        <w:rPr>
          <w:rFonts w:eastAsia="Arial Unicode MS"/>
          <w:b/>
          <w:bCs/>
          <w:color w:val="000000"/>
        </w:rPr>
        <w:t>PROCESSO Nº. 0</w:t>
      </w:r>
      <w:r w:rsidR="00D713B8">
        <w:rPr>
          <w:rFonts w:eastAsia="Arial Unicode MS"/>
          <w:b/>
          <w:bCs/>
          <w:color w:val="000000"/>
        </w:rPr>
        <w:t>49</w:t>
      </w:r>
      <w:r w:rsidRPr="00301052">
        <w:rPr>
          <w:rFonts w:eastAsia="Arial Unicode MS"/>
          <w:b/>
          <w:bCs/>
          <w:color w:val="000000"/>
        </w:rPr>
        <w:t>/2025</w:t>
      </w:r>
    </w:p>
    <w:p w14:paraId="1831241C" w14:textId="52897DBE" w:rsidR="00654EFF" w:rsidRDefault="00654EFF" w:rsidP="00D713B8">
      <w:pPr>
        <w:spacing w:line="276" w:lineRule="auto"/>
        <w:jc w:val="both"/>
        <w:rPr>
          <w:rFonts w:eastAsia="Arial Unicode MS"/>
          <w:b/>
          <w:bCs/>
          <w:color w:val="000000"/>
        </w:rPr>
      </w:pPr>
      <w:r w:rsidRPr="00301052">
        <w:rPr>
          <w:rFonts w:eastAsia="Arial Unicode MS"/>
          <w:b/>
          <w:bCs/>
          <w:color w:val="000000"/>
        </w:rPr>
        <w:t>PREGÃO ELETRÔNICO Nº 0</w:t>
      </w:r>
      <w:r w:rsidR="00D713B8">
        <w:rPr>
          <w:rFonts w:eastAsia="Arial Unicode MS"/>
          <w:b/>
          <w:bCs/>
          <w:color w:val="000000"/>
        </w:rPr>
        <w:t>21</w:t>
      </w:r>
      <w:r w:rsidRPr="00301052">
        <w:rPr>
          <w:rFonts w:eastAsia="Arial Unicode MS"/>
          <w:b/>
          <w:bCs/>
          <w:color w:val="000000"/>
        </w:rPr>
        <w:t>/2025</w:t>
      </w:r>
    </w:p>
    <w:p w14:paraId="37F7162A" w14:textId="3BBF6787" w:rsidR="00654EFF" w:rsidRDefault="00654EFF" w:rsidP="00D713B8">
      <w:pPr>
        <w:spacing w:line="276" w:lineRule="auto"/>
        <w:jc w:val="both"/>
        <w:rPr>
          <w:b/>
          <w:bCs/>
        </w:rPr>
      </w:pPr>
      <w:r w:rsidRPr="00FC084C">
        <w:rPr>
          <w:rFonts w:eastAsia="Arial Unicode MS"/>
          <w:b/>
          <w:bCs/>
          <w:color w:val="000000"/>
        </w:rPr>
        <w:t xml:space="preserve">OBJETO: </w:t>
      </w:r>
      <w:r w:rsidR="00D713B8" w:rsidRPr="00D713B8">
        <w:rPr>
          <w:color w:val="000000"/>
        </w:rPr>
        <w:t>REGISTRO DE PREÇOS PARA EVENTUAL CONTRATAÇÃO DE EMPRESA ESPECIALIZADA PARA A LOCAÇÃO DE CAMINHÕES, MÁQUINAS E EQUIPAMENTOS, INCLUINDO FORNECIMENTO DE MOTORISTAS/OPERADORES, COMBUSTÍVEIS, LUBRIFICANTES E SERVIÇOS DE MANUTENÇÃO PREVENTIVA E CORRETIVA, A SEREM EXECUTADOS DE MANEIRA PARCELADA E DE ACORDO COM AS DEMANDAS DO MUNICÍPIO DE ITATINGA/SP.</w:t>
      </w:r>
    </w:p>
    <w:p w14:paraId="7BB486C0" w14:textId="77777777" w:rsidR="00654EFF" w:rsidRDefault="00654EFF" w:rsidP="003C6116">
      <w:pPr>
        <w:rPr>
          <w:b/>
          <w:bCs/>
        </w:rPr>
      </w:pPr>
    </w:p>
    <w:p w14:paraId="54F975B5" w14:textId="6C208E11" w:rsidR="003C6116" w:rsidRPr="0020548C" w:rsidRDefault="003C6116" w:rsidP="003C6116">
      <w:r w:rsidRPr="0020548C">
        <w:rPr>
          <w:b/>
          <w:bCs/>
        </w:rPr>
        <w:t>UNIDADE SOLICITANTE</w:t>
      </w:r>
      <w:r w:rsidRPr="0020548C">
        <w:t>: Diretoria Geral de Obras, Serviços, Transportes e Infraestrutura.</w:t>
      </w:r>
    </w:p>
    <w:p w14:paraId="2B757531" w14:textId="0649342B" w:rsidR="00F51404" w:rsidRPr="00F51404" w:rsidRDefault="00F51404" w:rsidP="003C6116">
      <w:pPr>
        <w:spacing w:before="100" w:beforeAutospacing="1" w:after="100" w:afterAutospacing="1" w:line="360" w:lineRule="auto"/>
        <w:jc w:val="both"/>
        <w:rPr>
          <w:b/>
        </w:rPr>
      </w:pPr>
      <w:r w:rsidRPr="00F51404">
        <w:rPr>
          <w:b/>
        </w:rPr>
        <w:t>1 - Definição do objeto</w:t>
      </w:r>
    </w:p>
    <w:p w14:paraId="314B2420" w14:textId="77777777" w:rsidR="00F51404" w:rsidRPr="00F51404" w:rsidRDefault="00F51404" w:rsidP="003C6116">
      <w:pPr>
        <w:spacing w:before="100" w:beforeAutospacing="1" w:after="100" w:afterAutospacing="1" w:line="360" w:lineRule="auto"/>
        <w:jc w:val="both"/>
        <w:rPr>
          <w:b/>
        </w:rPr>
      </w:pPr>
      <w:r w:rsidRPr="00F51404">
        <w:rPr>
          <w:b/>
        </w:rPr>
        <w:t xml:space="preserve"> CONDIÇÕES GERAIS DA CONTRATAÇÃO: </w:t>
      </w:r>
    </w:p>
    <w:p w14:paraId="5E011194" w14:textId="24475CF0" w:rsidR="00F51404" w:rsidRDefault="00F51404" w:rsidP="003C6116">
      <w:pPr>
        <w:spacing w:before="100" w:beforeAutospacing="1" w:after="100" w:afterAutospacing="1" w:line="360" w:lineRule="auto"/>
        <w:jc w:val="both"/>
      </w:pPr>
      <w:r>
        <w:t>1.1. Registro de preços para locação por hora trabalhada de veículos, máquinas e equipamentos, com fornecimento de motoristas/operadores, combustíveis, lubrificantes e toda manutenção preventiva e corretiva, de forma parcelada e conforme necessidade do município,</w:t>
      </w:r>
      <w:r w:rsidR="0001568B">
        <w:t xml:space="preserve"> através da Diretoria Geral de O</w:t>
      </w:r>
      <w:r>
        <w:t xml:space="preserve">bras, </w:t>
      </w:r>
      <w:r w:rsidR="0001568B">
        <w:t>S</w:t>
      </w:r>
      <w:r>
        <w:t xml:space="preserve">erviços, </w:t>
      </w:r>
      <w:r w:rsidR="0001568B">
        <w:t>T</w:t>
      </w:r>
      <w:r>
        <w:t xml:space="preserve">ransporte e </w:t>
      </w:r>
      <w:r w:rsidR="0001568B">
        <w:t>I</w:t>
      </w:r>
      <w:r>
        <w:t xml:space="preserve">nfraestrutura. </w:t>
      </w:r>
    </w:p>
    <w:p w14:paraId="70F07E07" w14:textId="6AB254FE" w:rsidR="00F51404" w:rsidRDefault="00F51404" w:rsidP="003C6116">
      <w:pPr>
        <w:spacing w:before="100" w:beforeAutospacing="1" w:after="100" w:afterAutospacing="1" w:line="360" w:lineRule="auto"/>
        <w:jc w:val="both"/>
      </w:pPr>
      <w:r>
        <w:t xml:space="preserve">1.2. O registro de preços dos serviços descritos acima, que será processado nos termos deste instrumento, especificações técnicas e informações complementares que o acompanham, quando for o caso, bem como diante do amparo legal da Lei nº 14.133/21. </w:t>
      </w:r>
    </w:p>
    <w:p w14:paraId="4AB6AD76" w14:textId="643523D4" w:rsidR="00F51404" w:rsidRDefault="00F51404" w:rsidP="003C6116">
      <w:pPr>
        <w:spacing w:before="100" w:beforeAutospacing="1" w:after="100" w:afterAutospacing="1" w:line="360" w:lineRule="auto"/>
        <w:jc w:val="both"/>
      </w:pPr>
      <w:r>
        <w:t xml:space="preserve">1.3. A presente licitação se justifica em face à frota municipal encontrar-se com tempo de uso avançado, necessitando várias vezes de manutenção corretiva não programada, atrapalhando o serviço e todo planejamento que possa vir a ser desenvolvido, deixando todo o processo mais custoso em tempo e valores monetários. </w:t>
      </w:r>
    </w:p>
    <w:p w14:paraId="7E8F0284" w14:textId="4C0A16BF" w:rsidR="00F51404" w:rsidRDefault="00F51404" w:rsidP="003C6116">
      <w:pPr>
        <w:spacing w:before="100" w:beforeAutospacing="1" w:after="100" w:afterAutospacing="1" w:line="360" w:lineRule="auto"/>
        <w:jc w:val="both"/>
      </w:pPr>
      <w:r>
        <w:t>1.4. Ainda, muitas vezes a frota Municipal se mostra insuficiente para a prestação dos serviços, onde a demanda de obras, manutenções, reparos, limpeza e outros serviços é maior do que a frota Municipal pode atender, razão pela qual a busca por uma empresa especializada no fornecimento de uma frota ativa e funcional se justifica.</w:t>
      </w:r>
    </w:p>
    <w:p w14:paraId="7CFF7337" w14:textId="611B9D15" w:rsidR="00F51404" w:rsidRDefault="00F51404" w:rsidP="003C6116">
      <w:pPr>
        <w:spacing w:before="100" w:beforeAutospacing="1" w:after="100" w:afterAutospacing="1" w:line="360" w:lineRule="auto"/>
        <w:jc w:val="both"/>
      </w:pPr>
      <w:r>
        <w:t>1.5. Buscando sempre a prática dos princípios da eficiência e efetividade, quando se tenta alcançar a alta produtividade, agilidade, qualidade, segurança e máxima perfeição dos trabalhos, as adequações dos atuais serviços são as metas visadas pela Administração. Sendo assim, este tem sido o meio mais adequado para atingirmos a meta desejada, pois, busca-se desta forma o atendimento dos princípios da economicidade e eficiência, bem como, um elevado padrão na satisfação do interesse público.</w:t>
      </w:r>
    </w:p>
    <w:p w14:paraId="779B9C72" w14:textId="67ECC298" w:rsidR="00F51404" w:rsidRDefault="00F51404" w:rsidP="003C6116">
      <w:pPr>
        <w:spacing w:before="100" w:beforeAutospacing="1" w:after="100" w:afterAutospacing="1" w:line="360" w:lineRule="auto"/>
        <w:jc w:val="both"/>
      </w:pPr>
      <w:r>
        <w:t xml:space="preserve">1.6. A conservação de uma frota funcional é imprescindível para manutenção do bem-estar público, tendo em vista a necessidade de agilidade nos atendimentos das demandas desta municipalidade, quando solicitadas. </w:t>
      </w:r>
    </w:p>
    <w:p w14:paraId="3FF7A617" w14:textId="02066FEB" w:rsidR="00F51404" w:rsidRDefault="00F51404" w:rsidP="003C6116">
      <w:pPr>
        <w:spacing w:before="100" w:beforeAutospacing="1" w:after="100" w:afterAutospacing="1" w:line="360" w:lineRule="auto"/>
        <w:jc w:val="both"/>
      </w:pPr>
      <w:r>
        <w:t xml:space="preserve">1.7. Portanto, considerando que o custo da manutenção de um quadro funcional efetivo na Prefeitura, da aquisição e manutenção de máquinas e equipamentos que garantam a execução das atividades se torna mais oneroso e menos eficiente do que a terceirização dos serviços, assim se opta pela terceirização destes, garantindo a manutenção dos serviços na Municipalidade. </w:t>
      </w:r>
    </w:p>
    <w:p w14:paraId="1F0A8E4B" w14:textId="6A96D5B8" w:rsidR="00F51404" w:rsidRDefault="00F51404" w:rsidP="003C6116">
      <w:pPr>
        <w:spacing w:before="100" w:beforeAutospacing="1" w:after="100" w:afterAutospacing="1" w:line="360" w:lineRule="auto"/>
        <w:jc w:val="both"/>
      </w:pPr>
      <w:r>
        <w:t>1.8. Este serviço de locação, visa proporcionar ao responsável as condições necessárias para intervir de acordo com as peculiaridades de cada tarefa. Mesmo que esses equipamentos possam aparentar semelhanças, fatores como o tipo de topografia, as condições do terreno, o clima e as dimensões do trabalho em questão podem determinar a necessidade de utilização de um ou mais equipamentos.</w:t>
      </w:r>
    </w:p>
    <w:p w14:paraId="336133B3" w14:textId="7BB261CB" w:rsidR="00F51404" w:rsidRDefault="00F51404" w:rsidP="003C6116">
      <w:pPr>
        <w:spacing w:before="100" w:beforeAutospacing="1" w:after="100" w:afterAutospacing="1" w:line="360" w:lineRule="auto"/>
        <w:jc w:val="both"/>
      </w:pPr>
      <w:r>
        <w:t xml:space="preserve">1.9. A prestação dos serviços será executada por item, conforme necessidade da municipalidade, podendo os itens serem exigidos individualmente ou em conjunto, para a realização de serviços de desassoreamento, terraplenagem, escavação, coleta de resíduos provenientes de capina e roçada, conservação e manutenção de estradas vicinais, entre outros serviços. </w:t>
      </w:r>
    </w:p>
    <w:p w14:paraId="7B662889" w14:textId="0E81EA64" w:rsidR="00F51404" w:rsidRDefault="00F51404" w:rsidP="003C6116">
      <w:pPr>
        <w:spacing w:before="100" w:beforeAutospacing="1" w:after="100" w:afterAutospacing="1" w:line="360" w:lineRule="auto"/>
        <w:jc w:val="both"/>
      </w:pPr>
      <w:r>
        <w:t>1.10. Quando da solicitação dos serviços, a</w:t>
      </w:r>
      <w:r w:rsidR="0001568B">
        <w:t xml:space="preserve"> </w:t>
      </w:r>
      <w:r>
        <w:t>(s) detentora</w:t>
      </w:r>
      <w:r w:rsidR="0001568B">
        <w:t xml:space="preserve"> </w:t>
      </w:r>
      <w:r>
        <w:t>(s) da Ata fica obrigada a disponibilizar os itens solicitados no local indicado pela Prefeitura para a prestação dos serviços, devendo os mesmos serem executados conforme Cronograma da Prefeitura, respeitando horários e localidades.</w:t>
      </w:r>
    </w:p>
    <w:p w14:paraId="24190B19" w14:textId="67F7433A" w:rsidR="00F51404" w:rsidRDefault="00F51404" w:rsidP="003C6116">
      <w:pPr>
        <w:spacing w:before="100" w:beforeAutospacing="1" w:after="100" w:afterAutospacing="1" w:line="360" w:lineRule="auto"/>
        <w:jc w:val="both"/>
      </w:pPr>
      <w:r>
        <w:t>1.11. Requisitos de recebimento: a aquisição será feita por item, pela administração conforme a necessidade do serviço, devendo a</w:t>
      </w:r>
      <w:r w:rsidR="0001568B">
        <w:t xml:space="preserve"> </w:t>
      </w:r>
      <w:r>
        <w:t>(s) Contratada</w:t>
      </w:r>
      <w:r w:rsidR="0001568B">
        <w:t xml:space="preserve"> </w:t>
      </w:r>
      <w:r>
        <w:t xml:space="preserve">(s) disponibilizar o serviço, no prazo de até 48 (quarenta e oito) horas após envio do empenho. </w:t>
      </w:r>
    </w:p>
    <w:p w14:paraId="7881BA57" w14:textId="77777777" w:rsidR="00F51404" w:rsidRDefault="00F51404" w:rsidP="003C6116">
      <w:pPr>
        <w:spacing w:before="100" w:beforeAutospacing="1" w:after="100" w:afterAutospacing="1" w:line="360" w:lineRule="auto"/>
        <w:jc w:val="both"/>
      </w:pPr>
      <w:r>
        <w:t>1.12. Os serviços poderão ser rejeitados, no todo ou em parte, quando em desacordo com as especificações contidas no Termo de Referência.</w:t>
      </w:r>
    </w:p>
    <w:p w14:paraId="3776FA43" w14:textId="77777777" w:rsidR="00F51404" w:rsidRDefault="00F51404" w:rsidP="003C6116">
      <w:pPr>
        <w:spacing w:before="100" w:beforeAutospacing="1" w:after="100" w:afterAutospacing="1" w:line="360" w:lineRule="auto"/>
        <w:jc w:val="both"/>
      </w:pPr>
      <w:r>
        <w:t>1.13. A(s) locadora(s) é responsável por transportar todos os equipamentos conforme o Cronograma de Serviços estabelecido pela Prefeitura Municipal de Itatinga.</w:t>
      </w:r>
    </w:p>
    <w:p w14:paraId="3458FC1E" w14:textId="77777777" w:rsidR="00F51404" w:rsidRDefault="00F51404" w:rsidP="003C6116">
      <w:pPr>
        <w:spacing w:before="100" w:beforeAutospacing="1" w:after="100" w:afterAutospacing="1" w:line="360" w:lineRule="auto"/>
        <w:jc w:val="both"/>
      </w:pPr>
      <w:r>
        <w:t>1.14. A empresa deve garantir que os veículos e máquinas estejam em condições adequadas para uso, arcando com todos os custos relacionados à conservação, manutenção, combustível e lubrificantes. Os veículos, máquinas e equipamentos admitidos devem ter comprovação de fabricação com no máximo 10 (dez) anos.</w:t>
      </w:r>
    </w:p>
    <w:p w14:paraId="71230437" w14:textId="77777777" w:rsidR="00F51404" w:rsidRDefault="00F51404" w:rsidP="003C6116">
      <w:pPr>
        <w:spacing w:before="100" w:beforeAutospacing="1" w:after="100" w:afterAutospacing="1" w:line="360" w:lineRule="auto"/>
        <w:jc w:val="both"/>
      </w:pPr>
      <w:r>
        <w:t>1.15. Em caso de problemas que impeçam o trabalho adequado, a empresa deve substituir o veículo/máquina por outro igual ou similar em até 24 horas.</w:t>
      </w:r>
    </w:p>
    <w:p w14:paraId="2A9013E1" w14:textId="77777777" w:rsidR="00F51404" w:rsidRDefault="00F51404" w:rsidP="003C6116">
      <w:pPr>
        <w:spacing w:before="100" w:beforeAutospacing="1" w:after="100" w:afterAutospacing="1" w:line="360" w:lineRule="auto"/>
        <w:jc w:val="both"/>
      </w:pPr>
      <w:r>
        <w:t xml:space="preserve">1.16. A empresa é responsável por todas as despesas relacionadas à retirada e guincho em caso de apreensão do veículo. </w:t>
      </w:r>
    </w:p>
    <w:p w14:paraId="68653BAC" w14:textId="77777777" w:rsidR="00F51404" w:rsidRDefault="00F51404" w:rsidP="003C6116">
      <w:pPr>
        <w:spacing w:before="100" w:beforeAutospacing="1" w:after="100" w:afterAutospacing="1" w:line="360" w:lineRule="auto"/>
        <w:jc w:val="both"/>
      </w:pPr>
      <w:r>
        <w:t>1.17. A empresa deve garantir a segurança de seus funcionários, fornecendo EPIs e assumindo a responsabilidade por seus atos, bem como pelos danos causados a terceiros durante o deslocamento e execução das tarefas.</w:t>
      </w:r>
    </w:p>
    <w:p w14:paraId="077FD9A2" w14:textId="77777777" w:rsidR="00F51404" w:rsidRDefault="00F51404" w:rsidP="003C6116">
      <w:pPr>
        <w:spacing w:before="100" w:beforeAutospacing="1" w:after="100" w:afterAutospacing="1" w:line="360" w:lineRule="auto"/>
        <w:jc w:val="both"/>
      </w:pPr>
      <w:r>
        <w:t xml:space="preserve">1.18. A empresa deve substituir qualquer motorista/operador dentro de 24 horas, conforme solicitado pela Prefeitura, sem custos adicionais. </w:t>
      </w:r>
    </w:p>
    <w:p w14:paraId="0E62577A" w14:textId="1448A818" w:rsidR="00F51404" w:rsidRDefault="00F51404" w:rsidP="003C6116">
      <w:pPr>
        <w:spacing w:before="100" w:beforeAutospacing="1" w:after="100" w:afterAutospacing="1" w:line="360" w:lineRule="auto"/>
        <w:jc w:val="both"/>
      </w:pPr>
      <w:r>
        <w:t>1.19. A responsabilidade pelos encargos sociais, trabalhistas, previdenciários, fiscais e comerciais é da empresa.</w:t>
      </w:r>
    </w:p>
    <w:p w14:paraId="46C9C464" w14:textId="53A6FD40" w:rsidR="00F51404" w:rsidRDefault="00F51404" w:rsidP="003C6116">
      <w:pPr>
        <w:spacing w:before="100" w:beforeAutospacing="1" w:after="100" w:afterAutospacing="1" w:line="360" w:lineRule="auto"/>
        <w:jc w:val="both"/>
      </w:pPr>
      <w:r>
        <w:t xml:space="preserve">1.20. A empresa deve manter os veículos em perfeitas condições de uso, realizando manutenção preventiva e corretiva conforme necessário. </w:t>
      </w:r>
    </w:p>
    <w:p w14:paraId="5731F220" w14:textId="77777777" w:rsidR="00F51404" w:rsidRDefault="00F51404" w:rsidP="003C6116">
      <w:pPr>
        <w:spacing w:before="100" w:beforeAutospacing="1" w:after="100" w:afterAutospacing="1" w:line="360" w:lineRule="auto"/>
        <w:jc w:val="both"/>
      </w:pPr>
      <w:r>
        <w:t>1.21. O compromisso para locação dos veículos só será estabelecido após emissão da Nota de Empenho ou Ordem de Serviço correspondente.</w:t>
      </w:r>
    </w:p>
    <w:p w14:paraId="33678C77" w14:textId="77777777" w:rsidR="00F51404" w:rsidRDefault="00F51404" w:rsidP="003C6116">
      <w:pPr>
        <w:spacing w:before="100" w:beforeAutospacing="1" w:after="100" w:afterAutospacing="1" w:line="360" w:lineRule="auto"/>
        <w:jc w:val="both"/>
      </w:pPr>
      <w:r>
        <w:t xml:space="preserve">1.22. A prestação dos serviços ocorrerá conforme as necessidades da administração. A medição será feita por hora trabalhada, registrada em fichas de execução assinadas pelo fiscal solicitante, a(s) empresa(s) contratada deve registrar os dados do horímetro ou km das máquinas/veículos e apresentar através de relatório à Unidade Gestora Municipal, com o fechamento mensal. </w:t>
      </w:r>
    </w:p>
    <w:p w14:paraId="42656A99" w14:textId="6F7E5E9D" w:rsidR="00F51404" w:rsidRDefault="00F51404" w:rsidP="003C6116">
      <w:pPr>
        <w:spacing w:before="100" w:beforeAutospacing="1" w:after="100" w:afterAutospacing="1" w:line="360" w:lineRule="auto"/>
        <w:jc w:val="both"/>
      </w:pPr>
      <w:r>
        <w:t>1.23. Não serão pagas horas inoperantes, as quais a PREFEITURA MUNICIPAL DE ITATINGA não der causa, ainda, serão devidamente registradas e apontadas por responsável da PREFEITURA MUNICIPAL DE ITATINGA e entre outras: Falta ou ausência do equipamento e/ou operador imprescindíveis para a execução dos serviços; falhas ou defeitos do equipamento que impossibilite ou dificulte sua operação; recusa do operador em executar o solicitado pela PREFEITURA MUNICIPAL DE ITATINGA; por qualquer outra causa de responsabilidade exclusiva da empresa.</w:t>
      </w:r>
    </w:p>
    <w:p w14:paraId="5E009EDA" w14:textId="6012020E" w:rsidR="00F51404" w:rsidRDefault="00F51404" w:rsidP="003C6116">
      <w:pPr>
        <w:spacing w:before="100" w:beforeAutospacing="1" w:after="100" w:afterAutospacing="1" w:line="360" w:lineRule="auto"/>
        <w:jc w:val="both"/>
      </w:pPr>
      <w:r>
        <w:t>1.24. Descrição dos itens:</w:t>
      </w:r>
    </w:p>
    <w:tbl>
      <w:tblPr>
        <w:tblStyle w:val="Tabelacomgrade"/>
        <w:tblW w:w="0" w:type="auto"/>
        <w:tblLook w:val="04A0" w:firstRow="1" w:lastRow="0" w:firstColumn="1" w:lastColumn="0" w:noHBand="0" w:noVBand="1"/>
      </w:tblPr>
      <w:tblGrid>
        <w:gridCol w:w="857"/>
        <w:gridCol w:w="6510"/>
        <w:gridCol w:w="993"/>
        <w:gridCol w:w="1269"/>
      </w:tblGrid>
      <w:tr w:rsidR="00860D25" w14:paraId="3A2AC4CE" w14:textId="77777777" w:rsidTr="00860D25">
        <w:tc>
          <w:tcPr>
            <w:tcW w:w="846" w:type="dxa"/>
            <w:shd w:val="clear" w:color="auto" w:fill="D0CECE" w:themeFill="background2" w:themeFillShade="E6"/>
          </w:tcPr>
          <w:p w14:paraId="1B40B519" w14:textId="5D3DA565" w:rsidR="00860D25" w:rsidRPr="008C095F" w:rsidRDefault="00860D25" w:rsidP="00860D25">
            <w:pPr>
              <w:spacing w:before="100" w:beforeAutospacing="1" w:after="100" w:afterAutospacing="1" w:line="360" w:lineRule="auto"/>
              <w:jc w:val="center"/>
              <w:rPr>
                <w:b/>
              </w:rPr>
            </w:pPr>
            <w:r w:rsidRPr="008C095F">
              <w:rPr>
                <w:b/>
              </w:rPr>
              <w:t>ITEM</w:t>
            </w:r>
          </w:p>
        </w:tc>
        <w:tc>
          <w:tcPr>
            <w:tcW w:w="6520" w:type="dxa"/>
            <w:shd w:val="clear" w:color="auto" w:fill="D0CECE" w:themeFill="background2" w:themeFillShade="E6"/>
          </w:tcPr>
          <w:p w14:paraId="1C703941" w14:textId="2116D98F" w:rsidR="00860D25" w:rsidRPr="008C095F" w:rsidRDefault="00860D25" w:rsidP="00860D25">
            <w:pPr>
              <w:spacing w:before="100" w:beforeAutospacing="1" w:after="100" w:afterAutospacing="1" w:line="360" w:lineRule="auto"/>
              <w:jc w:val="center"/>
              <w:rPr>
                <w:b/>
              </w:rPr>
            </w:pPr>
            <w:r w:rsidRPr="008C095F">
              <w:rPr>
                <w:b/>
              </w:rPr>
              <w:t>DESCRIÇÃO</w:t>
            </w:r>
          </w:p>
        </w:tc>
        <w:tc>
          <w:tcPr>
            <w:tcW w:w="993" w:type="dxa"/>
            <w:shd w:val="clear" w:color="auto" w:fill="D0CECE" w:themeFill="background2" w:themeFillShade="E6"/>
          </w:tcPr>
          <w:p w14:paraId="18513CCC" w14:textId="035F35C2" w:rsidR="00860D25" w:rsidRPr="008C095F" w:rsidRDefault="00860D25" w:rsidP="00860D25">
            <w:pPr>
              <w:spacing w:before="100" w:beforeAutospacing="1" w:after="100" w:afterAutospacing="1" w:line="360" w:lineRule="auto"/>
              <w:jc w:val="center"/>
              <w:rPr>
                <w:b/>
              </w:rPr>
            </w:pPr>
            <w:r w:rsidRPr="008C095F">
              <w:rPr>
                <w:b/>
              </w:rPr>
              <w:t>QTDE.</w:t>
            </w:r>
          </w:p>
        </w:tc>
        <w:tc>
          <w:tcPr>
            <w:tcW w:w="1270" w:type="dxa"/>
            <w:shd w:val="clear" w:color="auto" w:fill="D0CECE" w:themeFill="background2" w:themeFillShade="E6"/>
          </w:tcPr>
          <w:p w14:paraId="7F960AD7" w14:textId="37EFB9C2" w:rsidR="00860D25" w:rsidRPr="008C095F" w:rsidRDefault="00860D25" w:rsidP="00860D25">
            <w:pPr>
              <w:spacing w:before="100" w:beforeAutospacing="1" w:after="100" w:afterAutospacing="1" w:line="360" w:lineRule="auto"/>
              <w:jc w:val="center"/>
              <w:rPr>
                <w:b/>
              </w:rPr>
            </w:pPr>
            <w:r w:rsidRPr="008C095F">
              <w:rPr>
                <w:b/>
              </w:rPr>
              <w:t>UNID.</w:t>
            </w:r>
          </w:p>
        </w:tc>
      </w:tr>
      <w:tr w:rsidR="00860D25" w14:paraId="7569F1DC" w14:textId="77777777" w:rsidTr="00860D25">
        <w:tc>
          <w:tcPr>
            <w:tcW w:w="846" w:type="dxa"/>
            <w:vAlign w:val="center"/>
          </w:tcPr>
          <w:p w14:paraId="15CCDF7E" w14:textId="017DDF35" w:rsidR="00860D25" w:rsidRPr="008C095F" w:rsidRDefault="00860D25" w:rsidP="00860D25">
            <w:pPr>
              <w:spacing w:before="100" w:beforeAutospacing="1" w:after="100" w:afterAutospacing="1" w:line="360" w:lineRule="auto"/>
              <w:jc w:val="center"/>
              <w:rPr>
                <w:b/>
              </w:rPr>
            </w:pPr>
            <w:r w:rsidRPr="008C095F">
              <w:rPr>
                <w:b/>
              </w:rPr>
              <w:t>01</w:t>
            </w:r>
          </w:p>
        </w:tc>
        <w:tc>
          <w:tcPr>
            <w:tcW w:w="6520" w:type="dxa"/>
            <w:vAlign w:val="center"/>
          </w:tcPr>
          <w:p w14:paraId="6FA69147" w14:textId="4E020E90" w:rsidR="00860D25" w:rsidRDefault="00860D25" w:rsidP="008C095F">
            <w:pPr>
              <w:spacing w:before="100" w:beforeAutospacing="1" w:after="100" w:afterAutospacing="1" w:line="276" w:lineRule="auto"/>
              <w:jc w:val="both"/>
            </w:pPr>
            <w:r>
              <w:t>MOTONIVELADORA, COM RIPPER TRASEIRO COM LARGURA DE CORTE DE NO MÍNIMO 2.000 MM, POTÊNCIA MINIMA DE 140 HP, PESO OPERACIONAL DE 15.000 KGS, COM CABINE FECHADA ROPS / FOPS, COM AR-CONDICIONADO, COM MÃO DE OBRA E COMBUSTÍVEL.</w:t>
            </w:r>
          </w:p>
        </w:tc>
        <w:tc>
          <w:tcPr>
            <w:tcW w:w="993" w:type="dxa"/>
            <w:vAlign w:val="center"/>
          </w:tcPr>
          <w:p w14:paraId="64204CF3" w14:textId="7127D93D" w:rsidR="00860D25" w:rsidRDefault="00860D25" w:rsidP="00860D25">
            <w:pPr>
              <w:spacing w:before="100" w:beforeAutospacing="1" w:after="100" w:afterAutospacing="1" w:line="360" w:lineRule="auto"/>
              <w:jc w:val="center"/>
            </w:pPr>
            <w:r>
              <w:t>2.400</w:t>
            </w:r>
          </w:p>
        </w:tc>
        <w:tc>
          <w:tcPr>
            <w:tcW w:w="1270" w:type="dxa"/>
            <w:vAlign w:val="center"/>
          </w:tcPr>
          <w:p w14:paraId="4634DF5E" w14:textId="1C23E013" w:rsidR="00860D25" w:rsidRDefault="00860D25" w:rsidP="00860D25">
            <w:pPr>
              <w:spacing w:before="100" w:beforeAutospacing="1" w:after="100" w:afterAutospacing="1" w:line="360" w:lineRule="auto"/>
              <w:jc w:val="center"/>
            </w:pPr>
            <w:r>
              <w:t>HORA</w:t>
            </w:r>
          </w:p>
        </w:tc>
      </w:tr>
      <w:tr w:rsidR="00860D25" w14:paraId="6F0F808C" w14:textId="77777777" w:rsidTr="00860D25">
        <w:tc>
          <w:tcPr>
            <w:tcW w:w="846" w:type="dxa"/>
            <w:vAlign w:val="center"/>
          </w:tcPr>
          <w:p w14:paraId="05BC5F2B" w14:textId="597D4337" w:rsidR="00860D25" w:rsidRPr="008C095F" w:rsidRDefault="00860D25" w:rsidP="00860D25">
            <w:pPr>
              <w:spacing w:before="100" w:beforeAutospacing="1" w:after="100" w:afterAutospacing="1" w:line="360" w:lineRule="auto"/>
              <w:jc w:val="center"/>
              <w:rPr>
                <w:b/>
              </w:rPr>
            </w:pPr>
            <w:r w:rsidRPr="008C095F">
              <w:rPr>
                <w:b/>
              </w:rPr>
              <w:t>02</w:t>
            </w:r>
          </w:p>
        </w:tc>
        <w:tc>
          <w:tcPr>
            <w:tcW w:w="6520" w:type="dxa"/>
            <w:vAlign w:val="center"/>
          </w:tcPr>
          <w:p w14:paraId="269BA4BA" w14:textId="051B047A" w:rsidR="00860D25" w:rsidRDefault="00860D25" w:rsidP="008C095F">
            <w:pPr>
              <w:spacing w:before="100" w:beforeAutospacing="1" w:after="100" w:afterAutospacing="1" w:line="276" w:lineRule="auto"/>
              <w:jc w:val="both"/>
            </w:pPr>
            <w:r>
              <w:t>PÁ CARREGADEIRA, SOBRE PNEUS, COM POTÊNCIA DE 100 HP, PESO OPERACIONAL DE NO MÍNIMO 9.000 KGS, CAPACIDADE DA CAÇAMBA DE NO MÍNIMO 1,6 M³, COM MÃO DE OBRA E COMBUSTÍVEL.</w:t>
            </w:r>
          </w:p>
        </w:tc>
        <w:tc>
          <w:tcPr>
            <w:tcW w:w="993" w:type="dxa"/>
            <w:vAlign w:val="center"/>
          </w:tcPr>
          <w:p w14:paraId="3C0B4A12" w14:textId="7F0CFC38" w:rsidR="00860D25" w:rsidRDefault="00860D25" w:rsidP="00860D25">
            <w:pPr>
              <w:spacing w:before="100" w:beforeAutospacing="1" w:after="100" w:afterAutospacing="1" w:line="360" w:lineRule="auto"/>
              <w:jc w:val="center"/>
            </w:pPr>
            <w:r>
              <w:t>2.400</w:t>
            </w:r>
          </w:p>
        </w:tc>
        <w:tc>
          <w:tcPr>
            <w:tcW w:w="1270" w:type="dxa"/>
            <w:vAlign w:val="center"/>
          </w:tcPr>
          <w:p w14:paraId="18256E91" w14:textId="3034E083" w:rsidR="00860D25" w:rsidRDefault="00860D25" w:rsidP="00860D25">
            <w:pPr>
              <w:spacing w:before="100" w:beforeAutospacing="1" w:after="100" w:afterAutospacing="1" w:line="360" w:lineRule="auto"/>
              <w:jc w:val="center"/>
            </w:pPr>
            <w:r>
              <w:t>HORA</w:t>
            </w:r>
          </w:p>
        </w:tc>
      </w:tr>
      <w:tr w:rsidR="00860D25" w14:paraId="016B0F5A" w14:textId="77777777" w:rsidTr="00860D25">
        <w:tc>
          <w:tcPr>
            <w:tcW w:w="846" w:type="dxa"/>
            <w:vAlign w:val="center"/>
          </w:tcPr>
          <w:p w14:paraId="70CC1670" w14:textId="7FE9F71B" w:rsidR="00860D25" w:rsidRPr="008C095F" w:rsidRDefault="00860D25" w:rsidP="00860D25">
            <w:pPr>
              <w:spacing w:before="100" w:beforeAutospacing="1" w:after="100" w:afterAutospacing="1" w:line="360" w:lineRule="auto"/>
              <w:jc w:val="center"/>
              <w:rPr>
                <w:b/>
              </w:rPr>
            </w:pPr>
            <w:r w:rsidRPr="008C095F">
              <w:rPr>
                <w:b/>
              </w:rPr>
              <w:t>03</w:t>
            </w:r>
          </w:p>
        </w:tc>
        <w:tc>
          <w:tcPr>
            <w:tcW w:w="6520" w:type="dxa"/>
            <w:vAlign w:val="center"/>
          </w:tcPr>
          <w:p w14:paraId="6085B43B" w14:textId="700E242B" w:rsidR="00860D25" w:rsidRDefault="00860D25" w:rsidP="008C095F">
            <w:pPr>
              <w:spacing w:before="100" w:beforeAutospacing="1" w:after="100" w:afterAutospacing="1" w:line="276" w:lineRule="auto"/>
              <w:jc w:val="both"/>
            </w:pPr>
            <w:r>
              <w:t>RETROESCAVADEIRA, COM CARREGADEIRA, TRAÇÃO 4 X 4, POTÊNCIA DE 95 HP, PESO OPERACIONAL DE NO MÍNIMO 7.000 KGS, COM MÃO DE OBRA E COMBUSTÍVEL.</w:t>
            </w:r>
          </w:p>
        </w:tc>
        <w:tc>
          <w:tcPr>
            <w:tcW w:w="993" w:type="dxa"/>
            <w:vAlign w:val="center"/>
          </w:tcPr>
          <w:p w14:paraId="04602ADB" w14:textId="6B35F529" w:rsidR="00860D25" w:rsidRDefault="00860D25" w:rsidP="00860D25">
            <w:pPr>
              <w:spacing w:before="100" w:beforeAutospacing="1" w:after="100" w:afterAutospacing="1" w:line="360" w:lineRule="auto"/>
              <w:jc w:val="center"/>
            </w:pPr>
            <w:r>
              <w:t>2.400</w:t>
            </w:r>
          </w:p>
        </w:tc>
        <w:tc>
          <w:tcPr>
            <w:tcW w:w="1270" w:type="dxa"/>
            <w:vAlign w:val="center"/>
          </w:tcPr>
          <w:p w14:paraId="7858CADA" w14:textId="100B26ED" w:rsidR="00860D25" w:rsidRDefault="00860D25" w:rsidP="00860D25">
            <w:pPr>
              <w:spacing w:before="100" w:beforeAutospacing="1" w:after="100" w:afterAutospacing="1" w:line="360" w:lineRule="auto"/>
              <w:jc w:val="center"/>
            </w:pPr>
            <w:r>
              <w:t>HORA</w:t>
            </w:r>
          </w:p>
        </w:tc>
      </w:tr>
      <w:tr w:rsidR="00860D25" w14:paraId="516D0D60" w14:textId="77777777" w:rsidTr="00860D25">
        <w:tc>
          <w:tcPr>
            <w:tcW w:w="846" w:type="dxa"/>
            <w:vAlign w:val="center"/>
          </w:tcPr>
          <w:p w14:paraId="244F12DC" w14:textId="0463C68B" w:rsidR="00860D25" w:rsidRPr="008C095F" w:rsidRDefault="00860D25" w:rsidP="00860D25">
            <w:pPr>
              <w:spacing w:before="100" w:beforeAutospacing="1" w:after="100" w:afterAutospacing="1" w:line="360" w:lineRule="auto"/>
              <w:jc w:val="center"/>
              <w:rPr>
                <w:b/>
              </w:rPr>
            </w:pPr>
            <w:r w:rsidRPr="008C095F">
              <w:rPr>
                <w:b/>
              </w:rPr>
              <w:t>04</w:t>
            </w:r>
          </w:p>
        </w:tc>
        <w:tc>
          <w:tcPr>
            <w:tcW w:w="6520" w:type="dxa"/>
            <w:vAlign w:val="center"/>
          </w:tcPr>
          <w:p w14:paraId="08935578" w14:textId="7439D2D2" w:rsidR="00860D25" w:rsidRDefault="00860D25" w:rsidP="008C095F">
            <w:pPr>
              <w:spacing w:before="100" w:beforeAutospacing="1" w:after="100" w:afterAutospacing="1" w:line="276" w:lineRule="auto"/>
              <w:jc w:val="both"/>
            </w:pPr>
            <w:r>
              <w:t>ESCAVADEIRA HIDRÁULICA, SOBRE ESTEIRAS, POTÊNCIA LÍQUIDA DE NO MÍNIMO 110 HP, PESO OPERACIONAL DE NO MÍNIMO 17.000 KGS, PROFUNDIDADE DE ESCAVAÇÃO DE 6.000 MM, CAÇAMBA COM CAPACIDADE DE 0,76 M³,COM MÃO DE OBRA E COMBUSTÍVEL.</w:t>
            </w:r>
          </w:p>
        </w:tc>
        <w:tc>
          <w:tcPr>
            <w:tcW w:w="993" w:type="dxa"/>
            <w:vAlign w:val="center"/>
          </w:tcPr>
          <w:p w14:paraId="1742A461" w14:textId="1E4019B0" w:rsidR="00860D25" w:rsidRDefault="00860D25" w:rsidP="00860D25">
            <w:pPr>
              <w:spacing w:before="100" w:beforeAutospacing="1" w:after="100" w:afterAutospacing="1" w:line="360" w:lineRule="auto"/>
              <w:jc w:val="center"/>
            </w:pPr>
            <w:r>
              <w:t>2</w:t>
            </w:r>
            <w:r w:rsidR="008C095F">
              <w:t>.</w:t>
            </w:r>
            <w:r>
              <w:t>400</w:t>
            </w:r>
          </w:p>
        </w:tc>
        <w:tc>
          <w:tcPr>
            <w:tcW w:w="1270" w:type="dxa"/>
            <w:vAlign w:val="center"/>
          </w:tcPr>
          <w:p w14:paraId="72A8D129" w14:textId="256032E7" w:rsidR="00860D25" w:rsidRDefault="00860D25" w:rsidP="00860D25">
            <w:pPr>
              <w:spacing w:before="100" w:beforeAutospacing="1" w:after="100" w:afterAutospacing="1" w:line="360" w:lineRule="auto"/>
              <w:jc w:val="center"/>
            </w:pPr>
            <w:r>
              <w:t>HORA</w:t>
            </w:r>
          </w:p>
        </w:tc>
      </w:tr>
      <w:tr w:rsidR="00860D25" w14:paraId="407272DF" w14:textId="77777777" w:rsidTr="00860D25">
        <w:tc>
          <w:tcPr>
            <w:tcW w:w="846" w:type="dxa"/>
            <w:vAlign w:val="center"/>
          </w:tcPr>
          <w:p w14:paraId="53A69614" w14:textId="03EF61FE" w:rsidR="00860D25" w:rsidRPr="008C095F" w:rsidRDefault="00860D25" w:rsidP="00860D25">
            <w:pPr>
              <w:spacing w:before="100" w:beforeAutospacing="1" w:after="100" w:afterAutospacing="1" w:line="360" w:lineRule="auto"/>
              <w:jc w:val="center"/>
              <w:rPr>
                <w:b/>
              </w:rPr>
            </w:pPr>
            <w:r w:rsidRPr="008C095F">
              <w:rPr>
                <w:b/>
              </w:rPr>
              <w:t>05</w:t>
            </w:r>
          </w:p>
        </w:tc>
        <w:tc>
          <w:tcPr>
            <w:tcW w:w="6520" w:type="dxa"/>
            <w:vAlign w:val="center"/>
          </w:tcPr>
          <w:p w14:paraId="38D85588" w14:textId="3F98CA23" w:rsidR="00860D25" w:rsidRDefault="00860D25" w:rsidP="008C095F">
            <w:pPr>
              <w:spacing w:before="100" w:beforeAutospacing="1" w:after="100" w:afterAutospacing="1" w:line="276" w:lineRule="auto"/>
              <w:jc w:val="both"/>
            </w:pPr>
            <w:r>
              <w:t>TRATOR SOBRE ESTEIRAS, COM LÂMINA DIANTEIRA, POTÊNCIA BRUTA DE NO MÍNIMO 120 HP, PESO OPERACIONAL DE NO MÍNIMO 12.000 KGS, COM MÃO DE OBRA E COMBUSTÍVEL.</w:t>
            </w:r>
          </w:p>
        </w:tc>
        <w:tc>
          <w:tcPr>
            <w:tcW w:w="993" w:type="dxa"/>
            <w:vAlign w:val="center"/>
          </w:tcPr>
          <w:p w14:paraId="5E561B32" w14:textId="268846F5" w:rsidR="00860D25" w:rsidRDefault="00860D25" w:rsidP="00860D25">
            <w:pPr>
              <w:spacing w:before="100" w:beforeAutospacing="1" w:after="100" w:afterAutospacing="1" w:line="360" w:lineRule="auto"/>
              <w:jc w:val="center"/>
            </w:pPr>
            <w:r>
              <w:t>2.400</w:t>
            </w:r>
          </w:p>
        </w:tc>
        <w:tc>
          <w:tcPr>
            <w:tcW w:w="1270" w:type="dxa"/>
            <w:vAlign w:val="center"/>
          </w:tcPr>
          <w:p w14:paraId="285E305F" w14:textId="0FCB47C9" w:rsidR="00860D25" w:rsidRDefault="00860D25" w:rsidP="00860D25">
            <w:pPr>
              <w:spacing w:before="100" w:beforeAutospacing="1" w:after="100" w:afterAutospacing="1" w:line="360" w:lineRule="auto"/>
              <w:jc w:val="center"/>
            </w:pPr>
            <w:r>
              <w:t>HORA</w:t>
            </w:r>
          </w:p>
        </w:tc>
      </w:tr>
      <w:tr w:rsidR="00860D25" w14:paraId="685D27EC" w14:textId="77777777" w:rsidTr="00860D25">
        <w:tc>
          <w:tcPr>
            <w:tcW w:w="846" w:type="dxa"/>
            <w:vAlign w:val="center"/>
          </w:tcPr>
          <w:p w14:paraId="1FCB0BAB" w14:textId="469BA3F2" w:rsidR="00860D25" w:rsidRPr="008C095F" w:rsidRDefault="00860D25" w:rsidP="00860D25">
            <w:pPr>
              <w:spacing w:before="100" w:beforeAutospacing="1" w:after="100" w:afterAutospacing="1" w:line="360" w:lineRule="auto"/>
              <w:jc w:val="center"/>
              <w:rPr>
                <w:b/>
              </w:rPr>
            </w:pPr>
            <w:r w:rsidRPr="008C095F">
              <w:rPr>
                <w:b/>
              </w:rPr>
              <w:t>06</w:t>
            </w:r>
          </w:p>
        </w:tc>
        <w:tc>
          <w:tcPr>
            <w:tcW w:w="6520" w:type="dxa"/>
            <w:vAlign w:val="center"/>
          </w:tcPr>
          <w:p w14:paraId="4B8B6122" w14:textId="6087EDD9" w:rsidR="00860D25" w:rsidRDefault="00860D25" w:rsidP="008C095F">
            <w:pPr>
              <w:spacing w:before="100" w:beforeAutospacing="1" w:after="100" w:afterAutospacing="1" w:line="276" w:lineRule="auto"/>
              <w:jc w:val="both"/>
            </w:pPr>
            <w:r>
              <w:t>ROLO COMPACTADOR VIBRATÓRIO AUTOPROPELIDO, COM KIT PÉ DE CARNEIRO, COM POTÊNCIA MÍNIMA DE 71 CV (2.200 RPM) E PESO OPERACIONAL DE 7.000 KGS, COM MÃO DE OBRA E COMBUSTÍVEL.</w:t>
            </w:r>
          </w:p>
        </w:tc>
        <w:tc>
          <w:tcPr>
            <w:tcW w:w="993" w:type="dxa"/>
            <w:vAlign w:val="center"/>
          </w:tcPr>
          <w:p w14:paraId="3D1A302A" w14:textId="07359423" w:rsidR="00860D25" w:rsidRDefault="00860D25" w:rsidP="00860D25">
            <w:pPr>
              <w:spacing w:before="100" w:beforeAutospacing="1" w:after="100" w:afterAutospacing="1" w:line="360" w:lineRule="auto"/>
              <w:jc w:val="center"/>
            </w:pPr>
            <w:r>
              <w:t>2.400</w:t>
            </w:r>
          </w:p>
        </w:tc>
        <w:tc>
          <w:tcPr>
            <w:tcW w:w="1270" w:type="dxa"/>
            <w:vAlign w:val="center"/>
          </w:tcPr>
          <w:p w14:paraId="30B69ACB" w14:textId="2D80B3A5" w:rsidR="00860D25" w:rsidRDefault="00860D25" w:rsidP="00860D25">
            <w:pPr>
              <w:spacing w:before="100" w:beforeAutospacing="1" w:after="100" w:afterAutospacing="1" w:line="360" w:lineRule="auto"/>
              <w:jc w:val="center"/>
            </w:pPr>
            <w:r>
              <w:t>HORA</w:t>
            </w:r>
          </w:p>
        </w:tc>
      </w:tr>
      <w:tr w:rsidR="00860D25" w14:paraId="65CBED4E" w14:textId="77777777" w:rsidTr="00860D25">
        <w:tc>
          <w:tcPr>
            <w:tcW w:w="846" w:type="dxa"/>
            <w:vAlign w:val="center"/>
          </w:tcPr>
          <w:p w14:paraId="4CCB340A" w14:textId="5A20A0D9" w:rsidR="00860D25" w:rsidRPr="008C095F" w:rsidRDefault="00860D25" w:rsidP="00860D25">
            <w:pPr>
              <w:spacing w:before="100" w:beforeAutospacing="1" w:after="100" w:afterAutospacing="1" w:line="360" w:lineRule="auto"/>
              <w:jc w:val="center"/>
              <w:rPr>
                <w:b/>
              </w:rPr>
            </w:pPr>
            <w:r w:rsidRPr="008C095F">
              <w:rPr>
                <w:b/>
              </w:rPr>
              <w:t>07</w:t>
            </w:r>
          </w:p>
        </w:tc>
        <w:tc>
          <w:tcPr>
            <w:tcW w:w="6520" w:type="dxa"/>
            <w:vAlign w:val="center"/>
          </w:tcPr>
          <w:p w14:paraId="2A98518E" w14:textId="28E23BC3" w:rsidR="00860D25" w:rsidRDefault="00860D25" w:rsidP="008C095F">
            <w:pPr>
              <w:spacing w:before="100" w:beforeAutospacing="1" w:after="100" w:afterAutospacing="1" w:line="276" w:lineRule="auto"/>
              <w:jc w:val="both"/>
            </w:pPr>
            <w:r>
              <w:t>CAMINHÃO COM EQUIPAMENTO COMBINADO HIDROJATO, ALTA PRESSÃO / SUGADOR ALTO VÁCUO, ACOPLADO A UM CAMINHÃO TRUCADO, COM POTÊNCIA MÍNIMA DE 280 CV, PBT MÍNIMO DE 29.000 KGS, COM TANQUE COM CAPACIDADE DE 20.000 L, SENDO 15.000 L PARA RESÍDUOS E 5.000 L PARA ÁGUA, COM MÃO DE OBRA E COMBUSTIVEL.</w:t>
            </w:r>
          </w:p>
        </w:tc>
        <w:tc>
          <w:tcPr>
            <w:tcW w:w="993" w:type="dxa"/>
            <w:vAlign w:val="center"/>
          </w:tcPr>
          <w:p w14:paraId="307D79F9" w14:textId="5795856B" w:rsidR="00860D25" w:rsidRDefault="00860D25" w:rsidP="00860D25">
            <w:pPr>
              <w:spacing w:before="100" w:beforeAutospacing="1" w:after="100" w:afterAutospacing="1" w:line="360" w:lineRule="auto"/>
              <w:jc w:val="center"/>
            </w:pPr>
            <w:r>
              <w:t>800</w:t>
            </w:r>
          </w:p>
        </w:tc>
        <w:tc>
          <w:tcPr>
            <w:tcW w:w="1270" w:type="dxa"/>
            <w:vAlign w:val="center"/>
          </w:tcPr>
          <w:p w14:paraId="58BD0093" w14:textId="09012493" w:rsidR="00860D25" w:rsidRDefault="00860D25" w:rsidP="00860D25">
            <w:pPr>
              <w:spacing w:before="100" w:beforeAutospacing="1" w:after="100" w:afterAutospacing="1" w:line="360" w:lineRule="auto"/>
              <w:jc w:val="center"/>
            </w:pPr>
            <w:r>
              <w:t>HORA</w:t>
            </w:r>
          </w:p>
        </w:tc>
      </w:tr>
    </w:tbl>
    <w:p w14:paraId="67ACC337" w14:textId="77777777" w:rsidR="00860D25" w:rsidRDefault="00860D25" w:rsidP="003C6116">
      <w:pPr>
        <w:spacing w:before="100" w:beforeAutospacing="1" w:after="100" w:afterAutospacing="1" w:line="360" w:lineRule="auto"/>
        <w:jc w:val="both"/>
      </w:pPr>
      <w:r>
        <w:t>1.25. Os cálculos dos quantitativos acima foram realizados apenas como critério estimativo, levando em consideração a possibilidade de emergências como, por exemplo, desmoronamento, manutenção de estradas não pavimentadas e/ou pavimentadas, desassoreamento e limpeza de córregos e lagos, e em qualquer outra situação emergencial que haja a necessidade de emprego dos maquinários, não obrigando, de qualquer forma, a Municipalidade de solicitar integralmente os quantitativos estipulados.</w:t>
      </w:r>
    </w:p>
    <w:p w14:paraId="39D80983" w14:textId="77777777" w:rsidR="00860D25" w:rsidRDefault="00860D25" w:rsidP="003C6116">
      <w:pPr>
        <w:spacing w:before="100" w:beforeAutospacing="1" w:after="100" w:afterAutospacing="1" w:line="360" w:lineRule="auto"/>
        <w:jc w:val="both"/>
      </w:pPr>
      <w:r>
        <w:t xml:space="preserve">1.26. Os serviços solicitados pela Administração, dependendo de sua natureza, poderão exigir o uso simultâneo de mais de uma máquina, complementando-se umas às outras. A ausência de um dos equipamentos poderia comprometer todo o serviço desenvolvido. </w:t>
      </w:r>
    </w:p>
    <w:p w14:paraId="482B2AD2" w14:textId="77777777" w:rsidR="00860D25" w:rsidRDefault="00860D25" w:rsidP="003C6116">
      <w:pPr>
        <w:spacing w:before="100" w:beforeAutospacing="1" w:after="100" w:afterAutospacing="1" w:line="360" w:lineRule="auto"/>
        <w:jc w:val="both"/>
      </w:pPr>
      <w:r>
        <w:t xml:space="preserve">1.27. Quanto à necessidade de fornecimento de combustível, operadores, ajudantes, etc., é uma medida coerente, uma vez que o maquinário não pertence ao Município. Portanto, a Prefeitura não pode abastecer máquinas/veículos que não são de sua propriedade, já que não é possível medir o volume (e eventual sobra) de combustível nos tanques desses veículos. </w:t>
      </w:r>
    </w:p>
    <w:p w14:paraId="5B27DFD7" w14:textId="77777777" w:rsidR="00860D25" w:rsidRDefault="00860D25" w:rsidP="003C6116">
      <w:pPr>
        <w:spacing w:before="100" w:beforeAutospacing="1" w:after="100" w:afterAutospacing="1" w:line="360" w:lineRule="auto"/>
        <w:jc w:val="both"/>
      </w:pPr>
      <w:r>
        <w:t>1.28. Da mesma forma, a exigência de motoristas, operadores, etc., decorre da falta de mão de obra suficiente no Município para a execução desses serviços. Além disso, os operadores do maquinário da empresa prestadora dos serviços já são treinados e instruídos tecnicamente para desempenhar suas atividades, dada a complexidade de cada equipamento.</w:t>
      </w:r>
    </w:p>
    <w:p w14:paraId="2DE5B624" w14:textId="24E5D448" w:rsidR="00860D25" w:rsidRDefault="00860D25" w:rsidP="003C6116">
      <w:pPr>
        <w:spacing w:before="100" w:beforeAutospacing="1" w:after="100" w:afterAutospacing="1" w:line="360" w:lineRule="auto"/>
        <w:jc w:val="both"/>
      </w:pPr>
      <w:r>
        <w:t xml:space="preserve">1.29. A capacitação técnico-operacional da(s) empresa(s) licitante para a realização dos serviços é necessária, devendo haver apresentação de atestados de capacidade técnica fornecidos por pessoas jurídicas de direito público ou privado. </w:t>
      </w:r>
    </w:p>
    <w:p w14:paraId="29D7747F" w14:textId="41D9F594" w:rsidR="00860D25" w:rsidRDefault="00860D25" w:rsidP="00860D25">
      <w:pPr>
        <w:spacing w:before="100" w:beforeAutospacing="1" w:after="100" w:afterAutospacing="1" w:line="360" w:lineRule="auto"/>
        <w:jc w:val="both"/>
      </w:pPr>
      <w:r>
        <w:t>1.30. Para a prestação dos serviços, os operadores/motoristas devem se apresentar adequadamente vestidos com uniforme que identifique a empresa, além de possuir cursos específicos e estar habilitados conforme a legislação vigente.</w:t>
      </w:r>
    </w:p>
    <w:p w14:paraId="33D2EC4B" w14:textId="77777777" w:rsidR="00860D25" w:rsidRPr="00860D25" w:rsidRDefault="00860D25" w:rsidP="00860D25">
      <w:pPr>
        <w:spacing w:before="100" w:beforeAutospacing="1" w:after="100" w:afterAutospacing="1" w:line="360" w:lineRule="auto"/>
        <w:jc w:val="both"/>
        <w:rPr>
          <w:b/>
        </w:rPr>
      </w:pPr>
      <w:r w:rsidRPr="00860D25">
        <w:rPr>
          <w:b/>
        </w:rPr>
        <w:t>2-Fundamentação da contratação</w:t>
      </w:r>
    </w:p>
    <w:p w14:paraId="0400C862" w14:textId="77777777" w:rsidR="00860D25" w:rsidRPr="00860D25" w:rsidRDefault="00860D25" w:rsidP="00860D25">
      <w:pPr>
        <w:spacing w:before="100" w:beforeAutospacing="1" w:after="100" w:afterAutospacing="1" w:line="360" w:lineRule="auto"/>
        <w:jc w:val="both"/>
        <w:rPr>
          <w:b/>
        </w:rPr>
      </w:pPr>
      <w:r w:rsidRPr="00860D25">
        <w:rPr>
          <w:b/>
        </w:rPr>
        <w:t>FUNDAMENTAÇÃO E DESCRIÇÃO DA NECESSIDADE DA CONTRATAÇÃO</w:t>
      </w:r>
    </w:p>
    <w:p w14:paraId="127C5B59" w14:textId="77777777" w:rsidR="00860D25" w:rsidRDefault="00860D25" w:rsidP="00860D25">
      <w:pPr>
        <w:spacing w:before="100" w:beforeAutospacing="1" w:after="100" w:afterAutospacing="1" w:line="360" w:lineRule="auto"/>
        <w:jc w:val="both"/>
      </w:pPr>
      <w:r>
        <w:t xml:space="preserve">2.1. A Fundamentação da Contratação e de seus quantitativos encontra-se pormenorizada em Tópico específico dos Estudos Técnicos Preliminares, apêndice deste Termo de Referência. </w:t>
      </w:r>
    </w:p>
    <w:p w14:paraId="658A1688" w14:textId="77777777" w:rsidR="00860D25" w:rsidRDefault="00860D25" w:rsidP="00860D25">
      <w:pPr>
        <w:spacing w:before="100" w:beforeAutospacing="1" w:after="100" w:afterAutospacing="1" w:line="360" w:lineRule="auto"/>
        <w:jc w:val="both"/>
      </w:pPr>
      <w:r>
        <w:t xml:space="preserve">2.2. O objeto da contratação está previsto no Plano de Contratações Anual, justificando-se pela necessidade de disponibilização dos maquinários em eventuais reformas, manutenções, reparos e serviços realizados pela PREFEITURA MUNICIPAL DE ITATINGA. </w:t>
      </w:r>
    </w:p>
    <w:p w14:paraId="61AF103F" w14:textId="1CF76E01" w:rsidR="00860D25" w:rsidRDefault="00860D25" w:rsidP="00860D25">
      <w:pPr>
        <w:spacing w:before="100" w:beforeAutospacing="1" w:after="100" w:afterAutospacing="1" w:line="360" w:lineRule="auto"/>
        <w:jc w:val="both"/>
      </w:pPr>
      <w:r>
        <w:t>2.3. O prazo de vigência da Ata de Registro de Preços será de 12 (doze) meses, podendo ser prorrogado por igual período, nos termos da Lei nº 14.133/21.</w:t>
      </w:r>
    </w:p>
    <w:p w14:paraId="5BCAE693" w14:textId="77777777" w:rsidR="00860D25" w:rsidRPr="00860D25" w:rsidRDefault="00860D25" w:rsidP="00860D25">
      <w:pPr>
        <w:spacing w:before="100" w:beforeAutospacing="1" w:after="100" w:afterAutospacing="1" w:line="360" w:lineRule="auto"/>
        <w:jc w:val="both"/>
        <w:rPr>
          <w:b/>
        </w:rPr>
      </w:pPr>
      <w:r w:rsidRPr="00860D25">
        <w:rPr>
          <w:b/>
        </w:rPr>
        <w:t>3-Descrição da solução</w:t>
      </w:r>
    </w:p>
    <w:p w14:paraId="0441501B" w14:textId="77777777" w:rsidR="00860D25" w:rsidRPr="00860D25" w:rsidRDefault="00860D25" w:rsidP="00860D25">
      <w:pPr>
        <w:spacing w:before="100" w:beforeAutospacing="1" w:after="100" w:afterAutospacing="1" w:line="360" w:lineRule="auto"/>
        <w:jc w:val="both"/>
        <w:rPr>
          <w:b/>
        </w:rPr>
      </w:pPr>
      <w:r w:rsidRPr="00860D25">
        <w:rPr>
          <w:b/>
        </w:rPr>
        <w:t>DESCRIÇÃO DA SOLUÇÃO COMO UM TODO</w:t>
      </w:r>
    </w:p>
    <w:p w14:paraId="52DEEBBC" w14:textId="77777777" w:rsidR="00860D25" w:rsidRDefault="00860D25" w:rsidP="00860D25">
      <w:pPr>
        <w:spacing w:before="100" w:beforeAutospacing="1" w:after="100" w:afterAutospacing="1" w:line="360" w:lineRule="auto"/>
        <w:jc w:val="both"/>
      </w:pPr>
      <w:r>
        <w:t xml:space="preserve">3.1. A presente licitação será realizada por meio de processo licitatório, na modalidade Pregão Eletrônico, conforme LEI Nº 14.133, DE 1º DE ABRIL DE 2021 - Lei de Licitações e Contratos Administrativos. </w:t>
      </w:r>
    </w:p>
    <w:p w14:paraId="2CE447A8" w14:textId="77777777" w:rsidR="00860D25" w:rsidRDefault="00860D25" w:rsidP="00860D25">
      <w:pPr>
        <w:spacing w:before="100" w:beforeAutospacing="1" w:after="100" w:afterAutospacing="1" w:line="360" w:lineRule="auto"/>
        <w:jc w:val="both"/>
      </w:pPr>
      <w:r>
        <w:t xml:space="preserve">3.2. Os quantitativos estabelecidos neste Termo de referência são estimados e servem como referência, podendo o Município de Itatinga contratá-los em conformidade com suas necessidades, podendo não ser adquirido todo a quantidade estabelecido. </w:t>
      </w:r>
    </w:p>
    <w:p w14:paraId="5B43D682" w14:textId="140954E0" w:rsidR="00860D25" w:rsidRDefault="00860D25" w:rsidP="00860D25">
      <w:pPr>
        <w:spacing w:before="100" w:beforeAutospacing="1" w:after="100" w:afterAutospacing="1" w:line="360" w:lineRule="auto"/>
        <w:jc w:val="both"/>
      </w:pPr>
      <w:r>
        <w:t>3.3. A necessidade da aquisição parcelada destes itens se faz pelo motivo do município adquirir somente a quantidade de horas necessárias para aquele serviço determinado.</w:t>
      </w:r>
    </w:p>
    <w:p w14:paraId="62E56079" w14:textId="77777777" w:rsidR="00860D25" w:rsidRDefault="00860D25" w:rsidP="00860D25">
      <w:pPr>
        <w:spacing w:before="100" w:beforeAutospacing="1" w:after="100" w:afterAutospacing="1" w:line="360" w:lineRule="auto"/>
        <w:jc w:val="both"/>
      </w:pPr>
      <w:r>
        <w:t xml:space="preserve">3.4. A aquisição será por item, de modo a majorar a competitividade, ou seja, ampliar a participação de fornecedores, sendo comprovado técnica e economicamente viável pela característica do item e pelo levantamento de mercado. </w:t>
      </w:r>
    </w:p>
    <w:p w14:paraId="2F2552B3" w14:textId="77777777" w:rsidR="00860D25" w:rsidRPr="00860D25" w:rsidRDefault="00860D25" w:rsidP="00860D25">
      <w:pPr>
        <w:spacing w:before="100" w:beforeAutospacing="1" w:after="100" w:afterAutospacing="1" w:line="360" w:lineRule="auto"/>
        <w:jc w:val="both"/>
        <w:rPr>
          <w:b/>
        </w:rPr>
      </w:pPr>
      <w:r w:rsidRPr="00860D25">
        <w:rPr>
          <w:b/>
        </w:rPr>
        <w:t>4-Requisitos da contratação</w:t>
      </w:r>
    </w:p>
    <w:p w14:paraId="52472856" w14:textId="77777777" w:rsidR="00860D25" w:rsidRPr="00860D25" w:rsidRDefault="00860D25" w:rsidP="00860D25">
      <w:pPr>
        <w:spacing w:before="100" w:beforeAutospacing="1" w:after="100" w:afterAutospacing="1" w:line="360" w:lineRule="auto"/>
        <w:jc w:val="both"/>
        <w:rPr>
          <w:b/>
        </w:rPr>
      </w:pPr>
      <w:r w:rsidRPr="00860D25">
        <w:rPr>
          <w:b/>
        </w:rPr>
        <w:t>REQUISITOS DA CONTRATAÇÃO</w:t>
      </w:r>
    </w:p>
    <w:p w14:paraId="51E8CFCD" w14:textId="15BB52B1" w:rsidR="00860D25" w:rsidRDefault="00860D25" w:rsidP="00860D25">
      <w:pPr>
        <w:spacing w:before="100" w:beforeAutospacing="1" w:after="100" w:afterAutospacing="1" w:line="360" w:lineRule="auto"/>
        <w:jc w:val="both"/>
      </w:pPr>
      <w:r>
        <w:t xml:space="preserve">4.1. O fiscal, engenheiro da obra ou profissional designado pela Diretora Geral de Obras, </w:t>
      </w:r>
      <w:r w:rsidR="0001568B">
        <w:t>Infraestrutura e Serviços M</w:t>
      </w:r>
      <w:r>
        <w:t xml:space="preserve">unicipais, deve dar o aceite dos equipamentos entregues. Em caso de recusa, a empresa deve substituir o mesmo no prazo máximo de 24 horas, sujeito a multa contratual. </w:t>
      </w:r>
    </w:p>
    <w:p w14:paraId="220BEEF6" w14:textId="77777777" w:rsidR="00860D25" w:rsidRDefault="00860D25" w:rsidP="00860D25">
      <w:pPr>
        <w:spacing w:before="100" w:beforeAutospacing="1" w:after="100" w:afterAutospacing="1" w:line="360" w:lineRule="auto"/>
        <w:jc w:val="both"/>
      </w:pPr>
      <w:r>
        <w:t>4.2. A empresa deve substituir, no prazo máximo de 24 (vinte e quatro) horas após o conhecimento e a respectiva comunicação elaborada pelo responsável da PREFEITURA MUNICIPAL DE ITATINGA, qualquer empregado que seja considerado inapto e/ou incapacitado para suas funções.</w:t>
      </w:r>
    </w:p>
    <w:p w14:paraId="33FD4A8A" w14:textId="77777777" w:rsidR="00860D25" w:rsidRDefault="00860D25" w:rsidP="00860D25">
      <w:pPr>
        <w:spacing w:before="100" w:beforeAutospacing="1" w:after="100" w:afterAutospacing="1" w:line="360" w:lineRule="auto"/>
        <w:jc w:val="both"/>
      </w:pPr>
      <w:r>
        <w:t xml:space="preserve">4.3. Fica sob responsabilidade da empresa, por meio de seu operador, a condução e o acompanhamento dos veículos, maquinários e equipamentos durante a prestação dos serviços. </w:t>
      </w:r>
    </w:p>
    <w:p w14:paraId="329785E4" w14:textId="77777777" w:rsidR="00860D25" w:rsidRDefault="00860D25" w:rsidP="00860D25">
      <w:pPr>
        <w:spacing w:before="100" w:beforeAutospacing="1" w:after="100" w:afterAutospacing="1" w:line="360" w:lineRule="auto"/>
        <w:jc w:val="both"/>
      </w:pPr>
      <w:r>
        <w:t xml:space="preserve">4.4. Os serviços serão adquiridos parcialmente, conforme necessidade da administração, não sendo obrigatória a aquisição em sua totalidade estimada. </w:t>
      </w:r>
    </w:p>
    <w:p w14:paraId="137E6C95" w14:textId="77777777" w:rsidR="00860D25" w:rsidRDefault="00860D25" w:rsidP="00860D25">
      <w:pPr>
        <w:spacing w:before="100" w:beforeAutospacing="1" w:after="100" w:afterAutospacing="1" w:line="360" w:lineRule="auto"/>
        <w:jc w:val="both"/>
      </w:pPr>
      <w:r>
        <w:t>4.5. Ao solicitar os equipamentos e caminhões, a PREFEITURA MUNICIPAL DE ITATINGA exigirá que a Empresa apresente cópias da documentação referente ao licenciamento dos equipamentos, seguro obrigatório, IPVA, CNH (Carteira Nacional de Habilitação), todos válidos, e o documento de Registro Geral dos operadores. Esses documentos deverão ser anexados aos autos pelo setor competente da administração de contratos. Caso seja necessária a substituição dos operadores, a empresa deverá informar e apresentar o documento complementar.</w:t>
      </w:r>
      <w:r w:rsidRPr="00860D25">
        <w:t xml:space="preserve"> </w:t>
      </w:r>
    </w:p>
    <w:p w14:paraId="53219769" w14:textId="28872AD3" w:rsidR="00860D25" w:rsidRDefault="00860D25" w:rsidP="00860D25">
      <w:pPr>
        <w:spacing w:before="100" w:beforeAutospacing="1" w:after="100" w:afterAutospacing="1" w:line="360" w:lineRule="auto"/>
        <w:jc w:val="both"/>
      </w:pPr>
      <w:r>
        <w:t xml:space="preserve">4.6. A empresa compromete-se a manter os equipamentos e caminhões em boas condições operacionais, mecânicas e elétricas, além de garantir a integridade da funilaria e pintura, realizando ajustes, reparos necessários e substituição de peças que comprometam seu desempenho devido a defeitos ou desgaste. </w:t>
      </w:r>
    </w:p>
    <w:p w14:paraId="1A81B085" w14:textId="75E87ED3" w:rsidR="00860D25" w:rsidRDefault="00860D25" w:rsidP="00860D25">
      <w:pPr>
        <w:spacing w:before="100" w:beforeAutospacing="1" w:after="100" w:afterAutospacing="1" w:line="360" w:lineRule="auto"/>
        <w:jc w:val="both"/>
      </w:pPr>
      <w:r>
        <w:t xml:space="preserve">4.7. Os equipamentos e caminhões serão submetidos a inspeção e manutenção conforme as normas vigentes, com atenção especial a freios, mecanismos de direção, cabos de tração, suspensão, sistema elétrico e outros dispositivos de segurança. </w:t>
      </w:r>
    </w:p>
    <w:p w14:paraId="383931F4" w14:textId="2D97CC31" w:rsidR="00860D25" w:rsidRDefault="00860D25" w:rsidP="00860D25">
      <w:pPr>
        <w:spacing w:before="100" w:beforeAutospacing="1" w:after="100" w:afterAutospacing="1" w:line="360" w:lineRule="auto"/>
        <w:jc w:val="both"/>
      </w:pPr>
      <w:r>
        <w:t xml:space="preserve">4.8. As manutenções preventivas e corretivas serão de responsabilidade da Empresa, seguindo as recomendações técnicas dos fabricantes e as normas de Segurança e Medicina do Trabalho. </w:t>
      </w:r>
    </w:p>
    <w:p w14:paraId="68969885" w14:textId="2D6FB62A" w:rsidR="00860D25" w:rsidRDefault="00860D25" w:rsidP="00860D25">
      <w:pPr>
        <w:spacing w:before="100" w:beforeAutospacing="1" w:after="100" w:afterAutospacing="1" w:line="360" w:lineRule="auto"/>
        <w:jc w:val="both"/>
      </w:pPr>
      <w:r>
        <w:t xml:space="preserve">4.9. Os operadores não terão vínculo empregatício com a PREFEITURA MUNICIPAL DE ITATINGA. </w:t>
      </w:r>
    </w:p>
    <w:p w14:paraId="484CB845" w14:textId="7DBBD493" w:rsidR="00860D25" w:rsidRDefault="00860D25" w:rsidP="00860D25">
      <w:pPr>
        <w:spacing w:before="100" w:beforeAutospacing="1" w:after="100" w:afterAutospacing="1" w:line="360" w:lineRule="auto"/>
        <w:jc w:val="both"/>
      </w:pPr>
      <w:r>
        <w:t xml:space="preserve">4.10. A empresa deverá substituir os equipamentos e caminhões se for constatada sua inadequação para a realização dos serviços. </w:t>
      </w:r>
    </w:p>
    <w:p w14:paraId="00BE397C" w14:textId="160970D9" w:rsidR="00860D25" w:rsidRDefault="00860D25" w:rsidP="00860D25">
      <w:pPr>
        <w:spacing w:before="100" w:beforeAutospacing="1" w:after="100" w:afterAutospacing="1" w:line="360" w:lineRule="auto"/>
        <w:jc w:val="both"/>
      </w:pPr>
      <w:r>
        <w:t xml:space="preserve">4.11. A PREFEITURA MUNICIPAL DE ITATINGA informará a Empresa sobre qualquer defeito nos equipamentos e caminhões em uso. Caberá à empresa efetuar ajustes, consertos ou a substituição de peças e equipamentos por conta própria ou de terceiros. </w:t>
      </w:r>
    </w:p>
    <w:p w14:paraId="07514E60" w14:textId="36413DC0" w:rsidR="00860D25" w:rsidRDefault="00860D25" w:rsidP="00860D25">
      <w:pPr>
        <w:spacing w:before="100" w:beforeAutospacing="1" w:after="100" w:afterAutospacing="1" w:line="360" w:lineRule="auto"/>
        <w:jc w:val="both"/>
      </w:pPr>
      <w:r>
        <w:t xml:space="preserve">4.12. As manutenções preventivas e corretivas serão de responsabilidade da Empresa, seguindo as recomendações técnicas dos fabricantes e as normas de Segurança e Medicina do Trabalho. </w:t>
      </w:r>
    </w:p>
    <w:p w14:paraId="5A41CABB" w14:textId="77777777" w:rsidR="00860D25" w:rsidRDefault="00860D25" w:rsidP="00860D25">
      <w:pPr>
        <w:spacing w:before="100" w:beforeAutospacing="1" w:after="100" w:afterAutospacing="1" w:line="360" w:lineRule="auto"/>
        <w:jc w:val="both"/>
      </w:pPr>
      <w:r>
        <w:t xml:space="preserve">4.13. A empresa facilitará o acompanhamento e fiscalização por parte da PREFEITURA MUNICIPAL DE ITATINGA, não se eximindo das responsabilidades civis, criminais e por danos que possam causar à PREFEITURA MUNICIPAL DE ITATINGA ou a terceiros, decorrentes de suas ações. </w:t>
      </w:r>
    </w:p>
    <w:p w14:paraId="71898A82" w14:textId="77777777" w:rsidR="00860D25" w:rsidRDefault="00860D25" w:rsidP="00860D25">
      <w:pPr>
        <w:spacing w:before="100" w:beforeAutospacing="1" w:after="100" w:afterAutospacing="1" w:line="360" w:lineRule="auto"/>
        <w:jc w:val="both"/>
      </w:pPr>
      <w:r>
        <w:t xml:space="preserve">4.14. A empresa será responsável pelo traslado dos equipamentos e caminhões (principal e complementares) para o local de trabalho, durante a prestação de serviços e ao término dos serviços, ou quando houver necessidade de substituição de caminhão por qualquer motivo. </w:t>
      </w:r>
    </w:p>
    <w:p w14:paraId="4509E061" w14:textId="564F0FEF" w:rsidR="00860D25" w:rsidRDefault="00860D25" w:rsidP="00860D25">
      <w:pPr>
        <w:spacing w:before="100" w:beforeAutospacing="1" w:after="100" w:afterAutospacing="1" w:line="360" w:lineRule="auto"/>
        <w:jc w:val="both"/>
      </w:pPr>
      <w:r>
        <w:t>4.15. A programação de serviço e o horário de trabalho fornecidos pela PREFEITURA MUNICIPAL DE ITATINGA deverão ser rigorosamente cumpridos, cabendo à empresa a imediata substituição de funcionários faltantes para manter o perfeito andamento dos serviços.</w:t>
      </w:r>
    </w:p>
    <w:p w14:paraId="2A36BA33" w14:textId="77777777" w:rsidR="00860D25" w:rsidRDefault="00860D25" w:rsidP="00860D25">
      <w:pPr>
        <w:spacing w:before="100" w:beforeAutospacing="1" w:after="100" w:afterAutospacing="1" w:line="360" w:lineRule="auto"/>
        <w:jc w:val="both"/>
      </w:pPr>
      <w:r>
        <w:t xml:space="preserve">4.16. Quaisquer paralisações causadas por falta de equipamento e/ou operadores serão descontadas da medição com cálculo por rata, assim como qualquer prejuízo adicional que possa ter sido causado. </w:t>
      </w:r>
    </w:p>
    <w:p w14:paraId="43E48DD9" w14:textId="77777777" w:rsidR="00860D25" w:rsidRDefault="00860D25" w:rsidP="00860D25">
      <w:pPr>
        <w:spacing w:before="100" w:beforeAutospacing="1" w:after="100" w:afterAutospacing="1" w:line="360" w:lineRule="auto"/>
        <w:jc w:val="both"/>
      </w:pPr>
      <w:r>
        <w:t xml:space="preserve">4.17. Os equipamentos e os veículos deverão ser segurados, compreendendo cobertura total contra roubo, furto, incêndio, colisão e contra terceiros (incluindo danos materiais e corporais), com franquia obrigatória. </w:t>
      </w:r>
    </w:p>
    <w:p w14:paraId="322332B8" w14:textId="19A3ABC2" w:rsidR="00860D25" w:rsidRDefault="00860D25" w:rsidP="00860D25">
      <w:pPr>
        <w:spacing w:before="100" w:beforeAutospacing="1" w:after="100" w:afterAutospacing="1" w:line="360" w:lineRule="auto"/>
        <w:jc w:val="both"/>
      </w:pPr>
      <w:r>
        <w:t>4.18. Em caso de sinistros, onde for comprovada a culpa de terceiros, tanto para danos materiais quanto pessoais, a total responsabilidade será da empresa, inclusive a franquia.</w:t>
      </w:r>
    </w:p>
    <w:p w14:paraId="21C098EE" w14:textId="77777777" w:rsidR="00860D25" w:rsidRPr="00860D25" w:rsidRDefault="00860D25" w:rsidP="00860D25">
      <w:pPr>
        <w:spacing w:before="100" w:beforeAutospacing="1" w:after="100" w:afterAutospacing="1" w:line="360" w:lineRule="auto"/>
        <w:jc w:val="both"/>
        <w:rPr>
          <w:b/>
        </w:rPr>
      </w:pPr>
      <w:r w:rsidRPr="00860D25">
        <w:rPr>
          <w:b/>
        </w:rPr>
        <w:t>Subcontratação</w:t>
      </w:r>
    </w:p>
    <w:p w14:paraId="779D1831" w14:textId="77777777" w:rsidR="00860D25" w:rsidRDefault="00860D25" w:rsidP="00860D25">
      <w:pPr>
        <w:spacing w:before="100" w:beforeAutospacing="1" w:after="100" w:afterAutospacing="1" w:line="360" w:lineRule="auto"/>
        <w:jc w:val="both"/>
      </w:pPr>
      <w:r>
        <w:t xml:space="preserve">Não é admitida a subcontratação do objeto contratual. </w:t>
      </w:r>
    </w:p>
    <w:p w14:paraId="607E7500" w14:textId="77777777" w:rsidR="00860D25" w:rsidRPr="00860D25" w:rsidRDefault="00860D25" w:rsidP="00860D25">
      <w:pPr>
        <w:spacing w:before="100" w:beforeAutospacing="1" w:after="100" w:afterAutospacing="1" w:line="360" w:lineRule="auto"/>
        <w:jc w:val="both"/>
        <w:rPr>
          <w:b/>
        </w:rPr>
      </w:pPr>
      <w:r w:rsidRPr="00860D25">
        <w:rPr>
          <w:b/>
        </w:rPr>
        <w:t>5-Modelo de execução do objeto</w:t>
      </w:r>
    </w:p>
    <w:p w14:paraId="35D49B4C" w14:textId="77777777" w:rsidR="00860D25" w:rsidRPr="00860D25" w:rsidRDefault="00860D25" w:rsidP="00860D25">
      <w:pPr>
        <w:spacing w:before="100" w:beforeAutospacing="1" w:after="100" w:afterAutospacing="1" w:line="360" w:lineRule="auto"/>
        <w:jc w:val="both"/>
        <w:rPr>
          <w:b/>
        </w:rPr>
      </w:pPr>
      <w:r w:rsidRPr="00860D25">
        <w:rPr>
          <w:b/>
        </w:rPr>
        <w:t>MODELO DE EXECUÇÃO DO OBJETO</w:t>
      </w:r>
    </w:p>
    <w:p w14:paraId="63221AB3" w14:textId="77777777" w:rsidR="00860D25" w:rsidRDefault="00860D25" w:rsidP="00860D25">
      <w:pPr>
        <w:spacing w:before="100" w:beforeAutospacing="1" w:after="100" w:afterAutospacing="1" w:line="360" w:lineRule="auto"/>
        <w:jc w:val="both"/>
      </w:pPr>
      <w:r>
        <w:t xml:space="preserve"> 5.1. A prestação dos serviços ocorrerá conforme as necessidades da administração. A medição será feita por hora trabalhada, registrada em fichas de execução assinadas pelo fiscal solicitante, a(s) empresa(s) contratada deve registrar os dados do horímetro ou km das máquinas/veículos e apresentar através de relatório à Unidade Gestora Municipal, com o fechamento mensal.</w:t>
      </w:r>
    </w:p>
    <w:p w14:paraId="6E4C152C" w14:textId="77777777" w:rsidR="00860D25" w:rsidRDefault="00860D25" w:rsidP="00860D25">
      <w:pPr>
        <w:spacing w:before="100" w:beforeAutospacing="1" w:after="100" w:afterAutospacing="1" w:line="360" w:lineRule="auto"/>
        <w:jc w:val="both"/>
      </w:pPr>
      <w:r>
        <w:t>5.2. Devem ser apresentados em forma de planilhas eletrônicas e impressas, contendo o logotipo e identificações claras dos responsáveis pela elaboração.</w:t>
      </w:r>
    </w:p>
    <w:p w14:paraId="3700FFA1" w14:textId="2279E8FB" w:rsidR="00860D25" w:rsidRDefault="00860D25" w:rsidP="00860D25">
      <w:pPr>
        <w:spacing w:before="100" w:beforeAutospacing="1" w:after="100" w:afterAutospacing="1" w:line="360" w:lineRule="auto"/>
        <w:jc w:val="both"/>
      </w:pPr>
      <w:r>
        <w:t>5.3. A medição deve ser protocolada no setor de obras da PREFEITURA MUNICIPAL DE ITATINGA, e aprovada pelo encarregado da obra, dentro de um prazo de até 5 dias úteis, a contar da data de protocolo.</w:t>
      </w:r>
    </w:p>
    <w:p w14:paraId="39EBA566" w14:textId="74F1225B" w:rsidR="00860D25" w:rsidRDefault="00860D25" w:rsidP="00860D25">
      <w:pPr>
        <w:spacing w:before="100" w:beforeAutospacing="1" w:after="100" w:afterAutospacing="1" w:line="360" w:lineRule="auto"/>
        <w:jc w:val="both"/>
      </w:pPr>
      <w:r>
        <w:t>5.4. Caso haja alguma divergência sobre a medição, esta deve ser apontada e revisada imediatamente pela empresa ou pela Prefeitura. Em seguida, deve ser reimpresso e seguir os trâmites acima descritos.</w:t>
      </w:r>
    </w:p>
    <w:p w14:paraId="59765AD5" w14:textId="77777777" w:rsidR="00935880" w:rsidRPr="00935880" w:rsidRDefault="00935880" w:rsidP="00935880">
      <w:pPr>
        <w:spacing w:before="100" w:beforeAutospacing="1" w:after="100" w:afterAutospacing="1" w:line="360" w:lineRule="auto"/>
        <w:jc w:val="both"/>
        <w:rPr>
          <w:b/>
        </w:rPr>
      </w:pPr>
      <w:r w:rsidRPr="00935880">
        <w:rPr>
          <w:b/>
        </w:rPr>
        <w:t>6-Modelo de gestão do contrato</w:t>
      </w:r>
    </w:p>
    <w:p w14:paraId="1801E8E4" w14:textId="77777777" w:rsidR="00935880" w:rsidRPr="00935880" w:rsidRDefault="00935880" w:rsidP="00935880">
      <w:pPr>
        <w:spacing w:before="100" w:beforeAutospacing="1" w:after="100" w:afterAutospacing="1" w:line="360" w:lineRule="auto"/>
        <w:jc w:val="both"/>
        <w:rPr>
          <w:b/>
        </w:rPr>
      </w:pPr>
      <w:r w:rsidRPr="00935880">
        <w:rPr>
          <w:b/>
        </w:rPr>
        <w:t>MODELO DE GESTÃO DO CONTRATO</w:t>
      </w:r>
    </w:p>
    <w:p w14:paraId="65CFD057" w14:textId="77777777" w:rsidR="00935880" w:rsidRDefault="00935880" w:rsidP="00935880">
      <w:pPr>
        <w:spacing w:before="100" w:beforeAutospacing="1" w:after="100" w:afterAutospacing="1" w:line="360" w:lineRule="auto"/>
        <w:jc w:val="both"/>
      </w:pPr>
      <w:r>
        <w:t xml:space="preserve">6.1. O contrato deverá ser executado fielmente pelas partes, de acordo com as cláusulas avençadas e as normas da Lei nº 14.133, de 2021, e cada parte responderá pelas consequências de sua inexecução total ou parcial. </w:t>
      </w:r>
    </w:p>
    <w:p w14:paraId="6A2E4846" w14:textId="77777777" w:rsidR="00935880" w:rsidRDefault="00935880" w:rsidP="00935880">
      <w:pPr>
        <w:spacing w:before="100" w:beforeAutospacing="1" w:after="100" w:afterAutospacing="1" w:line="360" w:lineRule="auto"/>
        <w:jc w:val="both"/>
      </w:pPr>
      <w:r>
        <w:t>6.2. As comunicações entre o órgão ou entidade e a contratada devem ser realizadas por escrito sempre que o ato exigir tal formalidade, admitindo-se o uso de mensagem eletrônica para esse fim.</w:t>
      </w:r>
    </w:p>
    <w:p w14:paraId="1771D6A2" w14:textId="77777777" w:rsidR="00935880" w:rsidRDefault="00935880" w:rsidP="00935880">
      <w:pPr>
        <w:spacing w:before="100" w:beforeAutospacing="1" w:after="100" w:afterAutospacing="1" w:line="360" w:lineRule="auto"/>
        <w:jc w:val="both"/>
      </w:pPr>
      <w:r>
        <w:t>6.3. O órgão poderá convocar representante da empresa para adoção de providências que devam ser cumpridas de imediato.</w:t>
      </w:r>
    </w:p>
    <w:p w14:paraId="487FE121" w14:textId="77777777" w:rsidR="00935880" w:rsidRDefault="00935880" w:rsidP="00935880">
      <w:pPr>
        <w:spacing w:before="100" w:beforeAutospacing="1" w:after="100" w:afterAutospacing="1" w:line="360" w:lineRule="auto"/>
        <w:jc w:val="both"/>
      </w:pPr>
      <w:r>
        <w:t xml:space="preserve">6.4. 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61BFEFD9" w14:textId="2423BE20" w:rsidR="00935880" w:rsidRDefault="00935880" w:rsidP="00935880">
      <w:pPr>
        <w:spacing w:before="100" w:beforeAutospacing="1" w:after="100" w:afterAutospacing="1" w:line="360" w:lineRule="auto"/>
        <w:jc w:val="both"/>
      </w:pPr>
      <w:r>
        <w:t>6.5. No caso de ocorrências que possam inviabilizar a execução do contrato nas datas aprazadas, o fiscal técnico do contrato comunicará o fato imediatamente ao gestor do contrato.</w:t>
      </w:r>
    </w:p>
    <w:p w14:paraId="06A2D9FF" w14:textId="77777777" w:rsidR="00935880" w:rsidRPr="00935880" w:rsidRDefault="00935880" w:rsidP="00935880">
      <w:pPr>
        <w:spacing w:before="100" w:beforeAutospacing="1" w:after="100" w:afterAutospacing="1" w:line="360" w:lineRule="auto"/>
        <w:jc w:val="both"/>
        <w:rPr>
          <w:b/>
        </w:rPr>
      </w:pPr>
      <w:r w:rsidRPr="00935880">
        <w:rPr>
          <w:b/>
        </w:rPr>
        <w:t>7-Critérios de medição e pagamento</w:t>
      </w:r>
    </w:p>
    <w:p w14:paraId="0A418A20" w14:textId="669025C4" w:rsidR="00935880" w:rsidRDefault="00935880" w:rsidP="00935880">
      <w:pPr>
        <w:spacing w:before="100" w:beforeAutospacing="1" w:after="100" w:afterAutospacing="1" w:line="360" w:lineRule="auto"/>
        <w:jc w:val="both"/>
        <w:rPr>
          <w:b/>
        </w:rPr>
      </w:pPr>
      <w:r w:rsidRPr="00935880">
        <w:rPr>
          <w:b/>
        </w:rPr>
        <w:t>CRITÉRIOS DE MEDIÇÃO E DE PAGAMENTO</w:t>
      </w:r>
    </w:p>
    <w:p w14:paraId="119C267D" w14:textId="77777777" w:rsidR="00935880" w:rsidRDefault="00935880" w:rsidP="00935880">
      <w:pPr>
        <w:spacing w:before="100" w:beforeAutospacing="1" w:after="100" w:afterAutospacing="1" w:line="360" w:lineRule="auto"/>
        <w:jc w:val="both"/>
      </w:pPr>
      <w:r>
        <w:t xml:space="preserve">7.1. Somente após a aprovação da medição/relatório, a empresa deverá emitir uma Nota Fiscal faturada para 30 (trinta) dias. </w:t>
      </w:r>
    </w:p>
    <w:p w14:paraId="2B074967" w14:textId="77777777" w:rsidR="00935880" w:rsidRDefault="00935880" w:rsidP="00935880">
      <w:pPr>
        <w:spacing w:before="100" w:beforeAutospacing="1" w:after="100" w:afterAutospacing="1" w:line="360" w:lineRule="auto"/>
        <w:jc w:val="both"/>
      </w:pPr>
      <w:r>
        <w:t xml:space="preserve">7.2. Os critérios de medição seguirão os da tabela aprovada na licitação. </w:t>
      </w:r>
    </w:p>
    <w:p w14:paraId="7F258473" w14:textId="77777777" w:rsidR="00935880" w:rsidRDefault="00935880" w:rsidP="00935880">
      <w:pPr>
        <w:spacing w:before="100" w:beforeAutospacing="1" w:after="100" w:afterAutospacing="1" w:line="360" w:lineRule="auto"/>
        <w:jc w:val="both"/>
      </w:pPr>
      <w:r>
        <w:t xml:space="preserve">7.3. As medições serão calculadas pela empresa prestadora dos serviços com base nas horas contratadas e assinadas, devendo ser apresentadas e submetidas à aprovação da PREFEITURA MUNICIPAL DE ITATINGA. As medições serão apresentadas até o dia 05 (cinco) do mês subsequente à prestação dos serviços. </w:t>
      </w:r>
    </w:p>
    <w:p w14:paraId="422ACBF7" w14:textId="77777777" w:rsidR="00935880" w:rsidRDefault="00935880" w:rsidP="00935880">
      <w:pPr>
        <w:spacing w:before="100" w:beforeAutospacing="1" w:after="100" w:afterAutospacing="1" w:line="360" w:lineRule="auto"/>
        <w:jc w:val="both"/>
      </w:pPr>
      <w:r>
        <w:t xml:space="preserve">7.4. Após o recebimento da Medição calculada pela empresa, a PREFEITURA MUNICIPAL DE ITATINGA terá 3 (três) dias úteis a partir da data de registro do protocolo no documento para aceitar ou rejeitar os quantitativos e/ou valores compilados. </w:t>
      </w:r>
    </w:p>
    <w:p w14:paraId="4305B967" w14:textId="1B66AB41" w:rsidR="00935880" w:rsidRDefault="00935880" w:rsidP="00935880">
      <w:pPr>
        <w:spacing w:before="100" w:beforeAutospacing="1" w:after="100" w:afterAutospacing="1" w:line="360" w:lineRule="auto"/>
        <w:jc w:val="both"/>
      </w:pPr>
      <w:r>
        <w:t>7.5. A Medição só terá validade após a aprovação devidamente formalizada pela PREFEITURA MUNICIPAL DE ITATINGA, quando poderá ser faturada, conforme o item 7.1.</w:t>
      </w:r>
    </w:p>
    <w:p w14:paraId="26FFAEB9" w14:textId="2071C749" w:rsidR="00935880" w:rsidRPr="00935880" w:rsidRDefault="00935880" w:rsidP="00935880">
      <w:pPr>
        <w:spacing w:before="100" w:beforeAutospacing="1" w:after="100" w:afterAutospacing="1" w:line="360" w:lineRule="auto"/>
        <w:jc w:val="both"/>
        <w:rPr>
          <w:b/>
        </w:rPr>
      </w:pPr>
      <w:r w:rsidRPr="00935880">
        <w:rPr>
          <w:b/>
        </w:rPr>
        <w:t>8. Estimativas do Valor da Contratação</w:t>
      </w:r>
    </w:p>
    <w:p w14:paraId="4CC492A3" w14:textId="564DF952" w:rsidR="00935880" w:rsidRDefault="00935880" w:rsidP="00935880">
      <w:pPr>
        <w:spacing w:before="100" w:beforeAutospacing="1" w:after="100" w:afterAutospacing="1" w:line="360" w:lineRule="auto"/>
        <w:jc w:val="both"/>
      </w:pPr>
      <w:r>
        <w:t>8.1</w:t>
      </w:r>
      <w:r w:rsidR="008C095F">
        <w:t>.</w:t>
      </w:r>
      <w:r>
        <w:t xml:space="preserve"> O custo estimado total da contratação é R$ 4.816.415,80 (Quatro milhões, oitocentos e dezesseis mil, quatrocentos e quinze reais e oitenta centavos), conforme custo unitário aposto na tabela abaixo:</w:t>
      </w:r>
    </w:p>
    <w:tbl>
      <w:tblPr>
        <w:tblStyle w:val="Tabelacomgrade"/>
        <w:tblW w:w="10216" w:type="dxa"/>
        <w:tblInd w:w="-289" w:type="dxa"/>
        <w:tblLook w:val="04A0" w:firstRow="1" w:lastRow="0" w:firstColumn="1" w:lastColumn="0" w:noHBand="0" w:noVBand="1"/>
      </w:tblPr>
      <w:tblGrid>
        <w:gridCol w:w="857"/>
        <w:gridCol w:w="4287"/>
        <w:gridCol w:w="957"/>
        <w:gridCol w:w="1045"/>
        <w:gridCol w:w="1390"/>
        <w:gridCol w:w="1680"/>
      </w:tblGrid>
      <w:tr w:rsidR="00B5362F" w14:paraId="67EAB12D" w14:textId="77777777" w:rsidTr="008C095F">
        <w:tc>
          <w:tcPr>
            <w:tcW w:w="857" w:type="dxa"/>
            <w:shd w:val="clear" w:color="auto" w:fill="D0CECE" w:themeFill="background2" w:themeFillShade="E6"/>
          </w:tcPr>
          <w:p w14:paraId="0BFBF346" w14:textId="0B9A23FF" w:rsidR="00B5362F" w:rsidRDefault="00B5362F" w:rsidP="008C095F">
            <w:pPr>
              <w:spacing w:before="100" w:beforeAutospacing="1" w:after="100" w:afterAutospacing="1" w:line="360" w:lineRule="auto"/>
              <w:jc w:val="center"/>
              <w:rPr>
                <w:b/>
              </w:rPr>
            </w:pPr>
            <w:r>
              <w:rPr>
                <w:b/>
              </w:rPr>
              <w:t>ITEM</w:t>
            </w:r>
          </w:p>
        </w:tc>
        <w:tc>
          <w:tcPr>
            <w:tcW w:w="4287" w:type="dxa"/>
            <w:shd w:val="clear" w:color="auto" w:fill="D0CECE" w:themeFill="background2" w:themeFillShade="E6"/>
          </w:tcPr>
          <w:p w14:paraId="5BB071FC" w14:textId="37FC7CB5" w:rsidR="00B5362F" w:rsidRDefault="00B5362F" w:rsidP="008C095F">
            <w:pPr>
              <w:spacing w:before="100" w:beforeAutospacing="1" w:after="100" w:afterAutospacing="1" w:line="360" w:lineRule="auto"/>
              <w:jc w:val="center"/>
              <w:rPr>
                <w:b/>
              </w:rPr>
            </w:pPr>
            <w:r>
              <w:rPr>
                <w:b/>
              </w:rPr>
              <w:t>DESCRIÇÃO</w:t>
            </w:r>
          </w:p>
        </w:tc>
        <w:tc>
          <w:tcPr>
            <w:tcW w:w="957" w:type="dxa"/>
            <w:shd w:val="clear" w:color="auto" w:fill="D0CECE" w:themeFill="background2" w:themeFillShade="E6"/>
          </w:tcPr>
          <w:p w14:paraId="1B11BB2C" w14:textId="5FEB2BDF" w:rsidR="00B5362F" w:rsidRDefault="00B5362F" w:rsidP="008C095F">
            <w:pPr>
              <w:spacing w:before="100" w:beforeAutospacing="1" w:after="100" w:afterAutospacing="1" w:line="360" w:lineRule="auto"/>
              <w:jc w:val="center"/>
              <w:rPr>
                <w:b/>
              </w:rPr>
            </w:pPr>
            <w:r>
              <w:rPr>
                <w:b/>
              </w:rPr>
              <w:t>QTDE.</w:t>
            </w:r>
          </w:p>
        </w:tc>
        <w:tc>
          <w:tcPr>
            <w:tcW w:w="1045" w:type="dxa"/>
            <w:shd w:val="clear" w:color="auto" w:fill="D0CECE" w:themeFill="background2" w:themeFillShade="E6"/>
          </w:tcPr>
          <w:p w14:paraId="12464CAC" w14:textId="168FE0F4" w:rsidR="00B5362F" w:rsidRDefault="00B5362F" w:rsidP="008C095F">
            <w:pPr>
              <w:spacing w:before="100" w:beforeAutospacing="1" w:after="100" w:afterAutospacing="1" w:line="360" w:lineRule="auto"/>
              <w:jc w:val="center"/>
              <w:rPr>
                <w:b/>
              </w:rPr>
            </w:pPr>
            <w:r>
              <w:rPr>
                <w:b/>
              </w:rPr>
              <w:t>UNID.</w:t>
            </w:r>
          </w:p>
        </w:tc>
        <w:tc>
          <w:tcPr>
            <w:tcW w:w="1390" w:type="dxa"/>
            <w:shd w:val="clear" w:color="auto" w:fill="D0CECE" w:themeFill="background2" w:themeFillShade="E6"/>
          </w:tcPr>
          <w:p w14:paraId="2DF8131D" w14:textId="31A1164D" w:rsidR="00B5362F" w:rsidRDefault="00B5362F" w:rsidP="008C095F">
            <w:pPr>
              <w:spacing w:before="100" w:beforeAutospacing="1" w:after="100" w:afterAutospacing="1" w:line="360" w:lineRule="auto"/>
              <w:jc w:val="center"/>
              <w:rPr>
                <w:b/>
              </w:rPr>
            </w:pPr>
            <w:r>
              <w:rPr>
                <w:b/>
              </w:rPr>
              <w:t>V. UNIT.</w:t>
            </w:r>
          </w:p>
        </w:tc>
        <w:tc>
          <w:tcPr>
            <w:tcW w:w="1680" w:type="dxa"/>
            <w:shd w:val="clear" w:color="auto" w:fill="D0CECE" w:themeFill="background2" w:themeFillShade="E6"/>
          </w:tcPr>
          <w:p w14:paraId="210214F5" w14:textId="27602808" w:rsidR="00B5362F" w:rsidRDefault="00B5362F" w:rsidP="008C095F">
            <w:pPr>
              <w:spacing w:before="100" w:beforeAutospacing="1" w:after="100" w:afterAutospacing="1" w:line="360" w:lineRule="auto"/>
              <w:jc w:val="center"/>
              <w:rPr>
                <w:b/>
              </w:rPr>
            </w:pPr>
            <w:r>
              <w:rPr>
                <w:b/>
              </w:rPr>
              <w:t>V. TOTAL</w:t>
            </w:r>
          </w:p>
        </w:tc>
      </w:tr>
      <w:tr w:rsidR="00B5362F" w14:paraId="71E10FFF" w14:textId="77777777" w:rsidTr="008C095F">
        <w:tc>
          <w:tcPr>
            <w:tcW w:w="857" w:type="dxa"/>
            <w:vAlign w:val="center"/>
          </w:tcPr>
          <w:p w14:paraId="066CC57C" w14:textId="067F3603" w:rsidR="00B5362F" w:rsidRDefault="00B5362F" w:rsidP="00B5362F">
            <w:pPr>
              <w:spacing w:before="100" w:beforeAutospacing="1" w:after="100" w:afterAutospacing="1" w:line="360" w:lineRule="auto"/>
              <w:jc w:val="center"/>
              <w:rPr>
                <w:b/>
              </w:rPr>
            </w:pPr>
            <w:r>
              <w:rPr>
                <w:b/>
              </w:rPr>
              <w:t>01</w:t>
            </w:r>
          </w:p>
        </w:tc>
        <w:tc>
          <w:tcPr>
            <w:tcW w:w="4287" w:type="dxa"/>
            <w:vAlign w:val="center"/>
          </w:tcPr>
          <w:p w14:paraId="15E0ECB5" w14:textId="520C49BB" w:rsidR="00B5362F" w:rsidRDefault="00B5362F" w:rsidP="008C095F">
            <w:pPr>
              <w:spacing w:before="100" w:beforeAutospacing="1" w:after="100" w:afterAutospacing="1" w:line="276" w:lineRule="auto"/>
              <w:jc w:val="both"/>
              <w:rPr>
                <w:b/>
              </w:rPr>
            </w:pPr>
            <w:r>
              <w:t>MOTONIVELADORA, COM RIPPER TRASEIRO COM LARGURA DE CORTE DE NO MÍNIMO 2.000 MM, POTÊNCIA MINIMA DE 140 HP, PESO OPERACIONAL DE 15.000 KGS, COM CABINE FECHADA ROPS / FOPS, COM AR-CONDICIONADO, COM MÃO DE OBRA E COMBUSTÍVEL.</w:t>
            </w:r>
          </w:p>
        </w:tc>
        <w:tc>
          <w:tcPr>
            <w:tcW w:w="957" w:type="dxa"/>
            <w:vAlign w:val="center"/>
          </w:tcPr>
          <w:p w14:paraId="70E59A3E" w14:textId="63556E1E" w:rsidR="00B5362F" w:rsidRPr="00B5362F" w:rsidRDefault="00B5362F" w:rsidP="00B5362F">
            <w:pPr>
              <w:spacing w:before="100" w:beforeAutospacing="1" w:after="100" w:afterAutospacing="1" w:line="360" w:lineRule="auto"/>
              <w:jc w:val="center"/>
            </w:pPr>
            <w:r w:rsidRPr="00B5362F">
              <w:t>2.400</w:t>
            </w:r>
          </w:p>
        </w:tc>
        <w:tc>
          <w:tcPr>
            <w:tcW w:w="1045" w:type="dxa"/>
            <w:vAlign w:val="center"/>
          </w:tcPr>
          <w:p w14:paraId="335B2918" w14:textId="07D0C334" w:rsidR="00B5362F" w:rsidRPr="00B5362F" w:rsidRDefault="00B5362F" w:rsidP="00B5362F">
            <w:pPr>
              <w:spacing w:before="100" w:beforeAutospacing="1" w:after="100" w:afterAutospacing="1" w:line="360" w:lineRule="auto"/>
              <w:jc w:val="center"/>
            </w:pPr>
            <w:r w:rsidRPr="00B5362F">
              <w:t>HORA</w:t>
            </w:r>
          </w:p>
        </w:tc>
        <w:tc>
          <w:tcPr>
            <w:tcW w:w="1390" w:type="dxa"/>
            <w:vAlign w:val="center"/>
          </w:tcPr>
          <w:p w14:paraId="4B445F33" w14:textId="0C78D3DA" w:rsidR="00B5362F" w:rsidRPr="00B5362F" w:rsidRDefault="00B5362F" w:rsidP="00B5362F">
            <w:pPr>
              <w:spacing w:before="100" w:beforeAutospacing="1" w:after="100" w:afterAutospacing="1" w:line="360" w:lineRule="auto"/>
              <w:jc w:val="center"/>
            </w:pPr>
            <w:r w:rsidRPr="00B5362F">
              <w:t>R$ 339,32</w:t>
            </w:r>
          </w:p>
        </w:tc>
        <w:tc>
          <w:tcPr>
            <w:tcW w:w="1680" w:type="dxa"/>
            <w:vAlign w:val="center"/>
          </w:tcPr>
          <w:p w14:paraId="19050D6F" w14:textId="0BF9EE51" w:rsidR="00B5362F" w:rsidRPr="00B5362F" w:rsidRDefault="00B5362F" w:rsidP="00B5362F">
            <w:pPr>
              <w:spacing w:before="100" w:beforeAutospacing="1" w:after="100" w:afterAutospacing="1" w:line="360" w:lineRule="auto"/>
              <w:jc w:val="center"/>
            </w:pPr>
            <w:r w:rsidRPr="00B5362F">
              <w:t>R$ 814.368,00</w:t>
            </w:r>
          </w:p>
        </w:tc>
      </w:tr>
      <w:tr w:rsidR="00B5362F" w14:paraId="1FD1BBA3" w14:textId="77777777" w:rsidTr="008C095F">
        <w:tc>
          <w:tcPr>
            <w:tcW w:w="857" w:type="dxa"/>
            <w:vAlign w:val="center"/>
          </w:tcPr>
          <w:p w14:paraId="23907033" w14:textId="3E5D88A0" w:rsidR="00B5362F" w:rsidRPr="008C095F" w:rsidRDefault="00B5362F" w:rsidP="00B5362F">
            <w:pPr>
              <w:spacing w:before="100" w:beforeAutospacing="1" w:after="100" w:afterAutospacing="1" w:line="360" w:lineRule="auto"/>
              <w:jc w:val="center"/>
              <w:rPr>
                <w:b/>
              </w:rPr>
            </w:pPr>
            <w:r w:rsidRPr="008C095F">
              <w:rPr>
                <w:b/>
              </w:rPr>
              <w:t>02</w:t>
            </w:r>
          </w:p>
        </w:tc>
        <w:tc>
          <w:tcPr>
            <w:tcW w:w="4287" w:type="dxa"/>
            <w:vAlign w:val="center"/>
          </w:tcPr>
          <w:p w14:paraId="772D24EC" w14:textId="0ED5039D" w:rsidR="00B5362F" w:rsidRDefault="00B5362F" w:rsidP="008C095F">
            <w:pPr>
              <w:spacing w:before="100" w:beforeAutospacing="1" w:after="100" w:afterAutospacing="1" w:line="276" w:lineRule="auto"/>
              <w:jc w:val="both"/>
            </w:pPr>
            <w:r>
              <w:t>PÁ CARREGADEIRA, SOBRE PNEUS, COM POTÊNCIA DE 100 HP, PESO OPERACIONAL DE NO MÍNIMO 9.000 KGS, CAPACIDADE DA CAÇAMBA DE NO MÍNIMO 1,6 M³, COM MÃO DE OBRA E COMBUSTÍVEL.</w:t>
            </w:r>
          </w:p>
        </w:tc>
        <w:tc>
          <w:tcPr>
            <w:tcW w:w="957" w:type="dxa"/>
            <w:vAlign w:val="center"/>
          </w:tcPr>
          <w:p w14:paraId="19EE6E1E" w14:textId="328DBCEB" w:rsidR="00B5362F" w:rsidRPr="00B5362F" w:rsidRDefault="00B5362F" w:rsidP="00B5362F">
            <w:pPr>
              <w:spacing w:before="100" w:beforeAutospacing="1" w:after="100" w:afterAutospacing="1" w:line="360" w:lineRule="auto"/>
              <w:jc w:val="center"/>
            </w:pPr>
            <w:r w:rsidRPr="00B5362F">
              <w:t>2.400</w:t>
            </w:r>
          </w:p>
        </w:tc>
        <w:tc>
          <w:tcPr>
            <w:tcW w:w="1045" w:type="dxa"/>
            <w:vAlign w:val="center"/>
          </w:tcPr>
          <w:p w14:paraId="6B033C74" w14:textId="02955366" w:rsidR="00B5362F" w:rsidRPr="00B5362F" w:rsidRDefault="00B5362F" w:rsidP="00B5362F">
            <w:pPr>
              <w:spacing w:before="100" w:beforeAutospacing="1" w:after="100" w:afterAutospacing="1" w:line="360" w:lineRule="auto"/>
              <w:jc w:val="center"/>
            </w:pPr>
            <w:r w:rsidRPr="00B5362F">
              <w:t>HORA</w:t>
            </w:r>
          </w:p>
        </w:tc>
        <w:tc>
          <w:tcPr>
            <w:tcW w:w="1390" w:type="dxa"/>
            <w:vAlign w:val="center"/>
          </w:tcPr>
          <w:p w14:paraId="763319E2" w14:textId="0389846E" w:rsidR="00B5362F" w:rsidRPr="00B5362F" w:rsidRDefault="00B5362F" w:rsidP="00B5362F">
            <w:pPr>
              <w:spacing w:before="100" w:beforeAutospacing="1" w:after="100" w:afterAutospacing="1" w:line="360" w:lineRule="auto"/>
              <w:jc w:val="center"/>
            </w:pPr>
            <w:r>
              <w:t>R$ 332,73</w:t>
            </w:r>
          </w:p>
        </w:tc>
        <w:tc>
          <w:tcPr>
            <w:tcW w:w="1680" w:type="dxa"/>
            <w:vAlign w:val="center"/>
          </w:tcPr>
          <w:p w14:paraId="2174FB19" w14:textId="6926BA8E" w:rsidR="00B5362F" w:rsidRPr="00B5362F" w:rsidRDefault="00B5362F" w:rsidP="00B5362F">
            <w:pPr>
              <w:spacing w:before="100" w:beforeAutospacing="1" w:after="100" w:afterAutospacing="1" w:line="360" w:lineRule="auto"/>
              <w:jc w:val="center"/>
            </w:pPr>
            <w:r>
              <w:t>R$ 798.544,00</w:t>
            </w:r>
          </w:p>
        </w:tc>
      </w:tr>
      <w:tr w:rsidR="00B5362F" w14:paraId="0E9D3C57" w14:textId="77777777" w:rsidTr="008C095F">
        <w:tc>
          <w:tcPr>
            <w:tcW w:w="857" w:type="dxa"/>
            <w:vAlign w:val="center"/>
          </w:tcPr>
          <w:p w14:paraId="4739F244" w14:textId="29C1EF13" w:rsidR="00B5362F" w:rsidRPr="008C095F" w:rsidRDefault="00B5362F" w:rsidP="00B5362F">
            <w:pPr>
              <w:spacing w:before="100" w:beforeAutospacing="1" w:after="100" w:afterAutospacing="1" w:line="360" w:lineRule="auto"/>
              <w:jc w:val="center"/>
              <w:rPr>
                <w:b/>
              </w:rPr>
            </w:pPr>
            <w:r w:rsidRPr="008C095F">
              <w:rPr>
                <w:b/>
              </w:rPr>
              <w:t>03</w:t>
            </w:r>
          </w:p>
        </w:tc>
        <w:tc>
          <w:tcPr>
            <w:tcW w:w="4287" w:type="dxa"/>
            <w:vAlign w:val="center"/>
          </w:tcPr>
          <w:p w14:paraId="150FF19F" w14:textId="55832F09" w:rsidR="00B5362F" w:rsidRDefault="00B5362F" w:rsidP="008C095F">
            <w:pPr>
              <w:spacing w:before="100" w:beforeAutospacing="1" w:after="100" w:afterAutospacing="1" w:line="276" w:lineRule="auto"/>
              <w:jc w:val="both"/>
            </w:pPr>
            <w:r>
              <w:t>RETROESCAVADEIRA, COM CARREGADEIRA, TRAÇÃO 4 X 4, POTÊNCIA DE 95 HP, PESO OPERACIONAL DE NO MÍNIMO 7.000 KGS, COM MÃO DE OBRA E COMBUSTÍVEL.</w:t>
            </w:r>
          </w:p>
        </w:tc>
        <w:tc>
          <w:tcPr>
            <w:tcW w:w="957" w:type="dxa"/>
            <w:vAlign w:val="center"/>
          </w:tcPr>
          <w:p w14:paraId="1FB52F37" w14:textId="2FA7AB0F" w:rsidR="00B5362F" w:rsidRPr="00B5362F" w:rsidRDefault="00B5362F" w:rsidP="00B5362F">
            <w:pPr>
              <w:spacing w:before="100" w:beforeAutospacing="1" w:after="100" w:afterAutospacing="1" w:line="360" w:lineRule="auto"/>
              <w:jc w:val="center"/>
            </w:pPr>
            <w:r>
              <w:t>2.400</w:t>
            </w:r>
          </w:p>
        </w:tc>
        <w:tc>
          <w:tcPr>
            <w:tcW w:w="1045" w:type="dxa"/>
            <w:vAlign w:val="center"/>
          </w:tcPr>
          <w:p w14:paraId="04E10B47" w14:textId="21DB7D61" w:rsidR="00B5362F" w:rsidRPr="00B5362F" w:rsidRDefault="00B5362F" w:rsidP="00B5362F">
            <w:pPr>
              <w:spacing w:before="100" w:beforeAutospacing="1" w:after="100" w:afterAutospacing="1" w:line="360" w:lineRule="auto"/>
              <w:jc w:val="center"/>
            </w:pPr>
            <w:r>
              <w:t>HORA</w:t>
            </w:r>
          </w:p>
        </w:tc>
        <w:tc>
          <w:tcPr>
            <w:tcW w:w="1390" w:type="dxa"/>
            <w:vAlign w:val="center"/>
          </w:tcPr>
          <w:p w14:paraId="487A6268" w14:textId="6B7D5CBD" w:rsidR="00B5362F" w:rsidRDefault="00B5362F" w:rsidP="00B5362F">
            <w:pPr>
              <w:spacing w:before="100" w:beforeAutospacing="1" w:after="100" w:afterAutospacing="1" w:line="360" w:lineRule="auto"/>
              <w:jc w:val="center"/>
            </w:pPr>
            <w:r>
              <w:t>R$ 210,27</w:t>
            </w:r>
          </w:p>
        </w:tc>
        <w:tc>
          <w:tcPr>
            <w:tcW w:w="1680" w:type="dxa"/>
            <w:vAlign w:val="center"/>
          </w:tcPr>
          <w:p w14:paraId="1A1E11CA" w14:textId="0F913F12" w:rsidR="00B5362F" w:rsidRDefault="00B5362F" w:rsidP="00B5362F">
            <w:pPr>
              <w:spacing w:before="100" w:beforeAutospacing="1" w:after="100" w:afterAutospacing="1" w:line="360" w:lineRule="auto"/>
              <w:jc w:val="center"/>
            </w:pPr>
            <w:r>
              <w:t>R$506.640,80</w:t>
            </w:r>
          </w:p>
        </w:tc>
      </w:tr>
      <w:tr w:rsidR="00B5362F" w14:paraId="673CADD3" w14:textId="77777777" w:rsidTr="008C095F">
        <w:tc>
          <w:tcPr>
            <w:tcW w:w="857" w:type="dxa"/>
            <w:vAlign w:val="center"/>
          </w:tcPr>
          <w:p w14:paraId="512859BB" w14:textId="7B27F5DC" w:rsidR="00B5362F" w:rsidRPr="008C095F" w:rsidRDefault="00B5362F" w:rsidP="00B5362F">
            <w:pPr>
              <w:spacing w:before="100" w:beforeAutospacing="1" w:after="100" w:afterAutospacing="1" w:line="360" w:lineRule="auto"/>
              <w:jc w:val="center"/>
              <w:rPr>
                <w:b/>
              </w:rPr>
            </w:pPr>
            <w:r w:rsidRPr="008C095F">
              <w:rPr>
                <w:b/>
              </w:rPr>
              <w:t>04</w:t>
            </w:r>
          </w:p>
        </w:tc>
        <w:tc>
          <w:tcPr>
            <w:tcW w:w="4287" w:type="dxa"/>
            <w:vAlign w:val="center"/>
          </w:tcPr>
          <w:p w14:paraId="14073513" w14:textId="692BF155" w:rsidR="00B5362F" w:rsidRDefault="00B5362F" w:rsidP="008C095F">
            <w:pPr>
              <w:spacing w:before="100" w:beforeAutospacing="1" w:after="100" w:afterAutospacing="1" w:line="276" w:lineRule="auto"/>
              <w:jc w:val="both"/>
            </w:pPr>
            <w:r>
              <w:t>ESCAVADEIRA HIDRÁULICA, SOBRE ESTEIRAS, POTÊNCIA LÍQUIDA DE NO MÍNIMO 110 HP, PESO OPERACIONAL DE NO MÍNIMO 17.000 KGS, PROFUNDIDADE DE ESCAVAÇÃO DE 6.000 MM, CAÇAMBA COM CAPACIDADE DE 0,76 M³,COM MÃO DE OBRA E COMBUSTÍVEL.</w:t>
            </w:r>
          </w:p>
        </w:tc>
        <w:tc>
          <w:tcPr>
            <w:tcW w:w="957" w:type="dxa"/>
            <w:vAlign w:val="center"/>
          </w:tcPr>
          <w:p w14:paraId="738BE115" w14:textId="7EA2AF80" w:rsidR="00B5362F" w:rsidRDefault="00B5362F" w:rsidP="00B5362F">
            <w:pPr>
              <w:spacing w:before="100" w:beforeAutospacing="1" w:after="100" w:afterAutospacing="1" w:line="360" w:lineRule="auto"/>
              <w:jc w:val="center"/>
            </w:pPr>
            <w:r>
              <w:t>2.400</w:t>
            </w:r>
          </w:p>
        </w:tc>
        <w:tc>
          <w:tcPr>
            <w:tcW w:w="1045" w:type="dxa"/>
            <w:vAlign w:val="center"/>
          </w:tcPr>
          <w:p w14:paraId="5846D1E5" w14:textId="500406F5" w:rsidR="00B5362F" w:rsidRDefault="00B5362F" w:rsidP="00B5362F">
            <w:pPr>
              <w:spacing w:before="100" w:beforeAutospacing="1" w:after="100" w:afterAutospacing="1" w:line="360" w:lineRule="auto"/>
              <w:jc w:val="center"/>
            </w:pPr>
            <w:r>
              <w:t>HORA</w:t>
            </w:r>
          </w:p>
        </w:tc>
        <w:tc>
          <w:tcPr>
            <w:tcW w:w="1390" w:type="dxa"/>
            <w:vAlign w:val="center"/>
          </w:tcPr>
          <w:p w14:paraId="2FEF345B" w14:textId="4059A4A2" w:rsidR="00B5362F" w:rsidRDefault="00B5362F" w:rsidP="00B5362F">
            <w:pPr>
              <w:spacing w:before="100" w:beforeAutospacing="1" w:after="100" w:afterAutospacing="1" w:line="360" w:lineRule="auto"/>
              <w:jc w:val="center"/>
            </w:pPr>
            <w:r>
              <w:t>R$361,90</w:t>
            </w:r>
          </w:p>
        </w:tc>
        <w:tc>
          <w:tcPr>
            <w:tcW w:w="1680" w:type="dxa"/>
            <w:vAlign w:val="center"/>
          </w:tcPr>
          <w:p w14:paraId="06B84BB2" w14:textId="5F6941F3" w:rsidR="00B5362F" w:rsidRDefault="00B5362F" w:rsidP="00B5362F">
            <w:pPr>
              <w:spacing w:before="100" w:beforeAutospacing="1" w:after="100" w:afterAutospacing="1" w:line="360" w:lineRule="auto"/>
              <w:jc w:val="center"/>
            </w:pPr>
            <w:r>
              <w:t>R$868.557,00</w:t>
            </w:r>
          </w:p>
        </w:tc>
      </w:tr>
      <w:tr w:rsidR="00B5362F" w14:paraId="5B0A46DF" w14:textId="77777777" w:rsidTr="008C095F">
        <w:tc>
          <w:tcPr>
            <w:tcW w:w="857" w:type="dxa"/>
            <w:vAlign w:val="center"/>
          </w:tcPr>
          <w:p w14:paraId="3F8E40DD" w14:textId="6073F439" w:rsidR="00B5362F" w:rsidRPr="008C095F" w:rsidRDefault="00B5362F" w:rsidP="00B5362F">
            <w:pPr>
              <w:spacing w:before="100" w:beforeAutospacing="1" w:after="100" w:afterAutospacing="1" w:line="360" w:lineRule="auto"/>
              <w:jc w:val="center"/>
              <w:rPr>
                <w:b/>
              </w:rPr>
            </w:pPr>
            <w:r w:rsidRPr="008C095F">
              <w:rPr>
                <w:b/>
              </w:rPr>
              <w:t>05</w:t>
            </w:r>
          </w:p>
        </w:tc>
        <w:tc>
          <w:tcPr>
            <w:tcW w:w="4287" w:type="dxa"/>
            <w:vAlign w:val="center"/>
          </w:tcPr>
          <w:p w14:paraId="4F5B43E3" w14:textId="4DD7DC97" w:rsidR="00B5362F" w:rsidRDefault="00B5362F" w:rsidP="008C095F">
            <w:pPr>
              <w:spacing w:before="100" w:beforeAutospacing="1" w:after="100" w:afterAutospacing="1" w:line="276" w:lineRule="auto"/>
              <w:jc w:val="both"/>
            </w:pPr>
            <w:r>
              <w:t>TRATOR SOBRE ESTEIRAS, COM LÂMINA DIANTEIRA, POTÊNCIA BRUTA DE NO MÍNIMO 120 HP, PESO OPERACIONAL DE NO MÍNIMO 12.000 KGS, COM MÃO DE OBRA E COMBUSTÍVEL</w:t>
            </w:r>
          </w:p>
        </w:tc>
        <w:tc>
          <w:tcPr>
            <w:tcW w:w="957" w:type="dxa"/>
            <w:vAlign w:val="center"/>
          </w:tcPr>
          <w:p w14:paraId="7B4840FD" w14:textId="3C3F9F76" w:rsidR="00B5362F" w:rsidRDefault="00B5362F" w:rsidP="00B5362F">
            <w:pPr>
              <w:spacing w:before="100" w:beforeAutospacing="1" w:after="100" w:afterAutospacing="1" w:line="360" w:lineRule="auto"/>
              <w:jc w:val="center"/>
            </w:pPr>
            <w:r>
              <w:t xml:space="preserve">2.400 </w:t>
            </w:r>
          </w:p>
        </w:tc>
        <w:tc>
          <w:tcPr>
            <w:tcW w:w="1045" w:type="dxa"/>
            <w:vAlign w:val="center"/>
          </w:tcPr>
          <w:p w14:paraId="1DF22ED6" w14:textId="1CDC66BA" w:rsidR="00B5362F" w:rsidRDefault="00B5362F" w:rsidP="00B5362F">
            <w:pPr>
              <w:spacing w:before="100" w:beforeAutospacing="1" w:after="100" w:afterAutospacing="1" w:line="360" w:lineRule="auto"/>
              <w:jc w:val="center"/>
            </w:pPr>
            <w:r>
              <w:t>HORA</w:t>
            </w:r>
          </w:p>
        </w:tc>
        <w:tc>
          <w:tcPr>
            <w:tcW w:w="1390" w:type="dxa"/>
            <w:vAlign w:val="center"/>
          </w:tcPr>
          <w:p w14:paraId="6EFB8435" w14:textId="3D52B54B" w:rsidR="00B5362F" w:rsidRDefault="008C095F" w:rsidP="00B5362F">
            <w:pPr>
              <w:spacing w:before="100" w:beforeAutospacing="1" w:after="100" w:afterAutospacing="1" w:line="360" w:lineRule="auto"/>
              <w:jc w:val="center"/>
            </w:pPr>
            <w:r>
              <w:t>R$370,29</w:t>
            </w:r>
          </w:p>
        </w:tc>
        <w:tc>
          <w:tcPr>
            <w:tcW w:w="1680" w:type="dxa"/>
            <w:vAlign w:val="center"/>
          </w:tcPr>
          <w:p w14:paraId="420BD57F" w14:textId="117205DC" w:rsidR="00B5362F" w:rsidRDefault="008C095F" w:rsidP="00B5362F">
            <w:pPr>
              <w:spacing w:before="100" w:beforeAutospacing="1" w:after="100" w:afterAutospacing="1" w:line="360" w:lineRule="auto"/>
              <w:jc w:val="center"/>
            </w:pPr>
            <w:r>
              <w:t>R$888.684,00</w:t>
            </w:r>
          </w:p>
        </w:tc>
      </w:tr>
      <w:tr w:rsidR="00B5362F" w14:paraId="1406018B" w14:textId="77777777" w:rsidTr="008C095F">
        <w:tc>
          <w:tcPr>
            <w:tcW w:w="857" w:type="dxa"/>
            <w:vAlign w:val="center"/>
          </w:tcPr>
          <w:p w14:paraId="5CCB3074" w14:textId="68755C02" w:rsidR="00B5362F" w:rsidRPr="008C095F" w:rsidRDefault="008C095F" w:rsidP="00B5362F">
            <w:pPr>
              <w:spacing w:before="100" w:beforeAutospacing="1" w:after="100" w:afterAutospacing="1" w:line="360" w:lineRule="auto"/>
              <w:jc w:val="center"/>
              <w:rPr>
                <w:b/>
              </w:rPr>
            </w:pPr>
            <w:r w:rsidRPr="008C095F">
              <w:rPr>
                <w:b/>
              </w:rPr>
              <w:t>06</w:t>
            </w:r>
          </w:p>
        </w:tc>
        <w:tc>
          <w:tcPr>
            <w:tcW w:w="4287" w:type="dxa"/>
            <w:vAlign w:val="center"/>
          </w:tcPr>
          <w:p w14:paraId="7A0EBC16" w14:textId="55429DE1" w:rsidR="00B5362F" w:rsidRDefault="008C095F" w:rsidP="008C095F">
            <w:pPr>
              <w:spacing w:before="100" w:beforeAutospacing="1" w:after="100" w:afterAutospacing="1" w:line="276" w:lineRule="auto"/>
              <w:jc w:val="both"/>
            </w:pPr>
            <w:r>
              <w:t>ROLO COMPACTADOR VIBRATÓRIO AUTOPROPELIDO, COM KIT PÉ DE CARNEIRO, COM POTÊNCIA MÍNIMA DE 71 CV (2.200 RPM) E PESO OPERACIONAL DE 7.000 KGS, COM MÃO DE OBRA E COMBUSTÍVEL.</w:t>
            </w:r>
          </w:p>
        </w:tc>
        <w:tc>
          <w:tcPr>
            <w:tcW w:w="957" w:type="dxa"/>
            <w:vAlign w:val="center"/>
          </w:tcPr>
          <w:p w14:paraId="2252920D" w14:textId="21BDBCF4" w:rsidR="00B5362F" w:rsidRDefault="008C095F" w:rsidP="00B5362F">
            <w:pPr>
              <w:spacing w:before="100" w:beforeAutospacing="1" w:after="100" w:afterAutospacing="1" w:line="360" w:lineRule="auto"/>
              <w:jc w:val="center"/>
            </w:pPr>
            <w:r>
              <w:t>2.400</w:t>
            </w:r>
          </w:p>
        </w:tc>
        <w:tc>
          <w:tcPr>
            <w:tcW w:w="1045" w:type="dxa"/>
            <w:vAlign w:val="center"/>
          </w:tcPr>
          <w:p w14:paraId="54B9D284" w14:textId="4CBB9A7A" w:rsidR="00B5362F" w:rsidRDefault="008C095F" w:rsidP="00B5362F">
            <w:pPr>
              <w:spacing w:before="100" w:beforeAutospacing="1" w:after="100" w:afterAutospacing="1" w:line="360" w:lineRule="auto"/>
              <w:jc w:val="center"/>
            </w:pPr>
            <w:r>
              <w:t>HORA</w:t>
            </w:r>
          </w:p>
        </w:tc>
        <w:tc>
          <w:tcPr>
            <w:tcW w:w="1390" w:type="dxa"/>
            <w:vAlign w:val="center"/>
          </w:tcPr>
          <w:p w14:paraId="77CDEAF7" w14:textId="70671962" w:rsidR="00B5362F" w:rsidRDefault="008C095F" w:rsidP="00B5362F">
            <w:pPr>
              <w:spacing w:before="100" w:beforeAutospacing="1" w:after="100" w:afterAutospacing="1" w:line="360" w:lineRule="auto"/>
              <w:jc w:val="center"/>
            </w:pPr>
            <w:r>
              <w:t>R$269,87</w:t>
            </w:r>
          </w:p>
        </w:tc>
        <w:tc>
          <w:tcPr>
            <w:tcW w:w="1680" w:type="dxa"/>
            <w:vAlign w:val="center"/>
          </w:tcPr>
          <w:p w14:paraId="31BBFDD7" w14:textId="175596C1" w:rsidR="00B5362F" w:rsidRDefault="008C095F" w:rsidP="00B5362F">
            <w:pPr>
              <w:spacing w:before="100" w:beforeAutospacing="1" w:after="100" w:afterAutospacing="1" w:line="360" w:lineRule="auto"/>
              <w:jc w:val="center"/>
            </w:pPr>
            <w:r>
              <w:t>R$647.688,00</w:t>
            </w:r>
          </w:p>
        </w:tc>
      </w:tr>
      <w:tr w:rsidR="008C095F" w14:paraId="78A9F77A" w14:textId="77777777" w:rsidTr="008C095F">
        <w:tc>
          <w:tcPr>
            <w:tcW w:w="857" w:type="dxa"/>
            <w:vAlign w:val="center"/>
          </w:tcPr>
          <w:p w14:paraId="18D7FD92" w14:textId="5A83CBA0" w:rsidR="008C095F" w:rsidRPr="008C095F" w:rsidRDefault="008C095F" w:rsidP="00B5362F">
            <w:pPr>
              <w:spacing w:before="100" w:beforeAutospacing="1" w:after="100" w:afterAutospacing="1" w:line="360" w:lineRule="auto"/>
              <w:jc w:val="center"/>
              <w:rPr>
                <w:b/>
              </w:rPr>
            </w:pPr>
            <w:r w:rsidRPr="008C095F">
              <w:rPr>
                <w:b/>
              </w:rPr>
              <w:t>07</w:t>
            </w:r>
          </w:p>
        </w:tc>
        <w:tc>
          <w:tcPr>
            <w:tcW w:w="4287" w:type="dxa"/>
            <w:vAlign w:val="center"/>
          </w:tcPr>
          <w:p w14:paraId="3127921F" w14:textId="5C7A8BF8" w:rsidR="008C095F" w:rsidRDefault="008C095F" w:rsidP="008C095F">
            <w:pPr>
              <w:spacing w:before="100" w:beforeAutospacing="1" w:after="100" w:afterAutospacing="1" w:line="276" w:lineRule="auto"/>
              <w:jc w:val="both"/>
            </w:pPr>
            <w:r>
              <w:t>CAMINHÃO COM EQUIPAMENTO COMBINADO HIDROJATO, ALTA PRESSÃO / SUGADOR ALTO VÁCUO, ACOPLADO A UM CAMINHÃO TRUCADO, COM POTÊNCIA MÍNIMA DE 280 CV, PBT MÍNIMO DE 29.000 KGS, COM TANQUE COM CAPACIDADE DE 20.000 L, SENDO 15.000 L PARA RESÍDUOS E 5.000 L PARA ÁGUA, COM MÃO DE OBRA E COMBUSTIVEL.</w:t>
            </w:r>
          </w:p>
        </w:tc>
        <w:tc>
          <w:tcPr>
            <w:tcW w:w="957" w:type="dxa"/>
            <w:vAlign w:val="center"/>
          </w:tcPr>
          <w:p w14:paraId="561D7F0F" w14:textId="309FBE18" w:rsidR="008C095F" w:rsidRDefault="008C095F" w:rsidP="00B5362F">
            <w:pPr>
              <w:spacing w:before="100" w:beforeAutospacing="1" w:after="100" w:afterAutospacing="1" w:line="360" w:lineRule="auto"/>
              <w:jc w:val="center"/>
            </w:pPr>
            <w:r>
              <w:t>800</w:t>
            </w:r>
          </w:p>
        </w:tc>
        <w:tc>
          <w:tcPr>
            <w:tcW w:w="1045" w:type="dxa"/>
            <w:vAlign w:val="center"/>
          </w:tcPr>
          <w:p w14:paraId="44A04D72" w14:textId="6D5DF298" w:rsidR="008C095F" w:rsidRDefault="008C095F" w:rsidP="00B5362F">
            <w:pPr>
              <w:spacing w:before="100" w:beforeAutospacing="1" w:after="100" w:afterAutospacing="1" w:line="360" w:lineRule="auto"/>
              <w:jc w:val="center"/>
            </w:pPr>
            <w:r>
              <w:t>HORA</w:t>
            </w:r>
          </w:p>
        </w:tc>
        <w:tc>
          <w:tcPr>
            <w:tcW w:w="1390" w:type="dxa"/>
            <w:vAlign w:val="center"/>
          </w:tcPr>
          <w:p w14:paraId="54C7F6F0" w14:textId="09A8B5F4" w:rsidR="008C095F" w:rsidRDefault="008C095F" w:rsidP="00B5362F">
            <w:pPr>
              <w:spacing w:before="100" w:beforeAutospacing="1" w:after="100" w:afterAutospacing="1" w:line="360" w:lineRule="auto"/>
              <w:jc w:val="center"/>
            </w:pPr>
            <w:r>
              <w:t>R$367,42</w:t>
            </w:r>
          </w:p>
        </w:tc>
        <w:tc>
          <w:tcPr>
            <w:tcW w:w="1680" w:type="dxa"/>
            <w:vAlign w:val="center"/>
          </w:tcPr>
          <w:p w14:paraId="16593DF1" w14:textId="1AD29EFE" w:rsidR="008C095F" w:rsidRDefault="008C095F" w:rsidP="00B5362F">
            <w:pPr>
              <w:spacing w:before="100" w:beforeAutospacing="1" w:after="100" w:afterAutospacing="1" w:line="360" w:lineRule="auto"/>
              <w:jc w:val="center"/>
            </w:pPr>
            <w:r>
              <w:t>R$293.934,00</w:t>
            </w:r>
          </w:p>
        </w:tc>
      </w:tr>
    </w:tbl>
    <w:p w14:paraId="66C91BBE" w14:textId="77777777" w:rsidR="008C095F" w:rsidRPr="008C095F" w:rsidRDefault="008C095F" w:rsidP="00935880">
      <w:pPr>
        <w:spacing w:before="100" w:beforeAutospacing="1" w:after="100" w:afterAutospacing="1" w:line="360" w:lineRule="auto"/>
        <w:jc w:val="both"/>
        <w:rPr>
          <w:b/>
        </w:rPr>
      </w:pPr>
      <w:r w:rsidRPr="008C095F">
        <w:rPr>
          <w:b/>
        </w:rPr>
        <w:t>9- Adequação orçamentária</w:t>
      </w:r>
    </w:p>
    <w:p w14:paraId="0C0242C1" w14:textId="77777777" w:rsidR="008C095F" w:rsidRPr="008C095F" w:rsidRDefault="008C095F" w:rsidP="00935880">
      <w:pPr>
        <w:spacing w:before="100" w:beforeAutospacing="1" w:after="100" w:afterAutospacing="1" w:line="360" w:lineRule="auto"/>
        <w:jc w:val="both"/>
        <w:rPr>
          <w:b/>
        </w:rPr>
      </w:pPr>
      <w:r w:rsidRPr="008C095F">
        <w:rPr>
          <w:b/>
        </w:rPr>
        <w:t>ADEQUAÇÃO ORÇAMENTÁRIA</w:t>
      </w:r>
    </w:p>
    <w:p w14:paraId="03126524" w14:textId="0381EE3F" w:rsidR="008C095F" w:rsidRDefault="008C095F" w:rsidP="00935880">
      <w:pPr>
        <w:spacing w:before="100" w:beforeAutospacing="1" w:after="100" w:afterAutospacing="1" w:line="360" w:lineRule="auto"/>
        <w:jc w:val="both"/>
      </w:pPr>
      <w:r>
        <w:t xml:space="preserve">9.1. As despesas decorrentes da presente contratação correrão à conta de recursos específicos consignados no Orçamento do Município. </w:t>
      </w:r>
    </w:p>
    <w:p w14:paraId="69D8BC95" w14:textId="77777777" w:rsidR="008C095F" w:rsidRDefault="008C095F" w:rsidP="00935880">
      <w:pPr>
        <w:spacing w:before="100" w:beforeAutospacing="1" w:after="100" w:afterAutospacing="1" w:line="360" w:lineRule="auto"/>
        <w:jc w:val="both"/>
      </w:pPr>
      <w:r>
        <w:t xml:space="preserve">9.2. No presente exercício, a contratação será atendida pela seguinte dotação: Fichas de material de consumo da Diretoria de Obras, Serviços, Transportes e Infraestrutura. </w:t>
      </w:r>
    </w:p>
    <w:p w14:paraId="644B6B3B" w14:textId="6E842246" w:rsidR="008C095F" w:rsidRDefault="008C095F" w:rsidP="00935880">
      <w:pPr>
        <w:spacing w:before="100" w:beforeAutospacing="1" w:after="100" w:afterAutospacing="1" w:line="360" w:lineRule="auto"/>
        <w:jc w:val="both"/>
      </w:pPr>
      <w:r>
        <w:t xml:space="preserve">9.3. Caso haja necessidade de alguma outra diretoria municipal adquirir estes serviços, devem ser oneradas suas respectivas fichas orçamentárias. </w:t>
      </w:r>
    </w:p>
    <w:p w14:paraId="20B3D0F1" w14:textId="77777777" w:rsidR="008C095F" w:rsidRPr="008C095F" w:rsidRDefault="008C095F" w:rsidP="00935880">
      <w:pPr>
        <w:spacing w:before="100" w:beforeAutospacing="1" w:after="100" w:afterAutospacing="1" w:line="360" w:lineRule="auto"/>
        <w:jc w:val="both"/>
        <w:rPr>
          <w:b/>
        </w:rPr>
      </w:pPr>
      <w:r w:rsidRPr="008C095F">
        <w:rPr>
          <w:b/>
        </w:rPr>
        <w:t>10- Responsável</w:t>
      </w:r>
    </w:p>
    <w:p w14:paraId="053E34CB" w14:textId="77777777" w:rsidR="008C095F" w:rsidRPr="002E38B3" w:rsidRDefault="008C095F" w:rsidP="002E38B3">
      <w:pPr>
        <w:spacing w:before="100" w:beforeAutospacing="1" w:after="100" w:afterAutospacing="1"/>
        <w:jc w:val="both"/>
        <w:rPr>
          <w:b/>
        </w:rPr>
      </w:pPr>
      <w:r>
        <w:t xml:space="preserve"> </w:t>
      </w:r>
      <w:r w:rsidRPr="002E38B3">
        <w:rPr>
          <w:b/>
        </w:rPr>
        <w:t>JOSIANE PATRÍCIA DE OLIVEIRA</w:t>
      </w:r>
    </w:p>
    <w:p w14:paraId="35568B7E" w14:textId="4112B1DD" w:rsidR="00B5362F" w:rsidRPr="00935880" w:rsidRDefault="008C095F" w:rsidP="002E38B3">
      <w:pPr>
        <w:spacing w:before="100" w:beforeAutospacing="1" w:after="100" w:afterAutospacing="1"/>
        <w:jc w:val="both"/>
        <w:rPr>
          <w:b/>
        </w:rPr>
      </w:pPr>
      <w:r>
        <w:t xml:space="preserve"> Diretora Geral de Obras, Serviços, Transportes e Infraestrutura</w:t>
      </w:r>
    </w:p>
    <w:p w14:paraId="4F84D814" w14:textId="77777777" w:rsidR="003C6116" w:rsidRPr="003C6116" w:rsidRDefault="003C6116" w:rsidP="003C6116"/>
    <w:p w14:paraId="25144607" w14:textId="77777777" w:rsidR="008A7D35" w:rsidRDefault="008A7D35" w:rsidP="008A7D35">
      <w:pPr>
        <w:pStyle w:val="PargrafodaLista"/>
        <w:spacing w:before="120" w:after="120"/>
        <w:ind w:left="0"/>
        <w:jc w:val="center"/>
        <w:rPr>
          <w:color w:val="000000"/>
        </w:rPr>
      </w:pPr>
    </w:p>
    <w:p w14:paraId="2AF6A230" w14:textId="77777777" w:rsidR="008A7D35" w:rsidRDefault="008A7D35" w:rsidP="008A7D35">
      <w:pPr>
        <w:pStyle w:val="PargrafodaLista"/>
        <w:spacing w:before="120" w:after="120"/>
        <w:ind w:left="0"/>
        <w:jc w:val="center"/>
        <w:rPr>
          <w:color w:val="000000"/>
        </w:rPr>
      </w:pPr>
    </w:p>
    <w:p w14:paraId="3C8232F5" w14:textId="77777777" w:rsidR="008A7D35" w:rsidRDefault="008A7D35" w:rsidP="008A7D35">
      <w:pPr>
        <w:pStyle w:val="PargrafodaLista"/>
        <w:spacing w:before="120" w:after="120"/>
        <w:ind w:left="0"/>
        <w:jc w:val="center"/>
        <w:rPr>
          <w:color w:val="000000"/>
        </w:rPr>
      </w:pPr>
    </w:p>
    <w:p w14:paraId="0038BC49" w14:textId="77777777" w:rsidR="008A7D35" w:rsidRDefault="008A7D35" w:rsidP="008A7D35">
      <w:pPr>
        <w:pStyle w:val="PargrafodaLista"/>
        <w:spacing w:before="120" w:after="120"/>
        <w:ind w:left="0"/>
        <w:jc w:val="center"/>
        <w:rPr>
          <w:color w:val="000000"/>
        </w:rPr>
      </w:pPr>
    </w:p>
    <w:p w14:paraId="30F54E09" w14:textId="77777777" w:rsidR="008A7D35" w:rsidRDefault="008A7D35" w:rsidP="008A7D35">
      <w:pPr>
        <w:pStyle w:val="PargrafodaLista"/>
        <w:spacing w:before="120" w:after="120"/>
        <w:ind w:left="0"/>
        <w:jc w:val="center"/>
        <w:rPr>
          <w:color w:val="000000"/>
        </w:rPr>
      </w:pPr>
    </w:p>
    <w:p w14:paraId="2B48A58C" w14:textId="77777777" w:rsidR="008A7D35" w:rsidRDefault="008A7D35" w:rsidP="008A7D35">
      <w:pPr>
        <w:pStyle w:val="PargrafodaLista"/>
        <w:spacing w:before="120" w:after="120"/>
        <w:ind w:left="0"/>
        <w:jc w:val="center"/>
        <w:rPr>
          <w:color w:val="000000"/>
        </w:rPr>
      </w:pPr>
    </w:p>
    <w:p w14:paraId="18453B13" w14:textId="77777777" w:rsidR="008A7D35" w:rsidRDefault="008A7D35" w:rsidP="008A7D35">
      <w:pPr>
        <w:pStyle w:val="PargrafodaLista"/>
        <w:spacing w:before="120" w:after="120"/>
        <w:ind w:left="0"/>
        <w:jc w:val="center"/>
        <w:rPr>
          <w:color w:val="000000"/>
        </w:rPr>
      </w:pPr>
    </w:p>
    <w:p w14:paraId="7294F867" w14:textId="77777777" w:rsidR="008A7D35" w:rsidRDefault="008A7D35" w:rsidP="008A7D35">
      <w:pPr>
        <w:pStyle w:val="PargrafodaLista"/>
        <w:spacing w:before="120" w:after="120"/>
        <w:ind w:left="0"/>
        <w:jc w:val="center"/>
        <w:rPr>
          <w:color w:val="000000"/>
        </w:rPr>
      </w:pPr>
    </w:p>
    <w:p w14:paraId="4C094911" w14:textId="77777777" w:rsidR="008A7D35" w:rsidRDefault="008A7D35" w:rsidP="008A7D35">
      <w:pPr>
        <w:pStyle w:val="PargrafodaLista"/>
        <w:spacing w:before="120" w:after="120"/>
        <w:ind w:left="0"/>
        <w:jc w:val="center"/>
        <w:rPr>
          <w:color w:val="000000"/>
        </w:rPr>
      </w:pPr>
    </w:p>
    <w:p w14:paraId="0A55127F" w14:textId="77777777" w:rsidR="008A7D35" w:rsidRDefault="008A7D35" w:rsidP="008A7D35">
      <w:pPr>
        <w:pStyle w:val="PargrafodaLista"/>
        <w:spacing w:before="120" w:after="120"/>
        <w:ind w:left="0"/>
        <w:jc w:val="center"/>
        <w:rPr>
          <w:color w:val="000000"/>
        </w:rPr>
      </w:pPr>
    </w:p>
    <w:p w14:paraId="30615BA1" w14:textId="77777777" w:rsidR="008A7D35" w:rsidRDefault="008A7D35" w:rsidP="008A7D35">
      <w:pPr>
        <w:pStyle w:val="PargrafodaLista"/>
        <w:spacing w:before="120" w:after="120"/>
        <w:ind w:left="0"/>
        <w:jc w:val="center"/>
        <w:rPr>
          <w:color w:val="000000"/>
        </w:rPr>
      </w:pPr>
    </w:p>
    <w:p w14:paraId="578DE1A8" w14:textId="77777777" w:rsidR="008A7D35" w:rsidRDefault="008A7D35" w:rsidP="008A7D35">
      <w:pPr>
        <w:pStyle w:val="PargrafodaLista"/>
        <w:spacing w:before="120" w:after="120"/>
        <w:ind w:left="0"/>
        <w:jc w:val="center"/>
        <w:rPr>
          <w:color w:val="000000"/>
        </w:rPr>
      </w:pPr>
    </w:p>
    <w:p w14:paraId="7FD1EAF0" w14:textId="77777777" w:rsidR="008A7D35" w:rsidRDefault="008A7D35" w:rsidP="008A7D35">
      <w:pPr>
        <w:pStyle w:val="PargrafodaLista"/>
        <w:spacing w:before="120" w:after="120"/>
        <w:ind w:left="0"/>
        <w:jc w:val="center"/>
        <w:rPr>
          <w:color w:val="000000"/>
        </w:rPr>
      </w:pPr>
    </w:p>
    <w:p w14:paraId="41687549" w14:textId="77777777" w:rsidR="008A7D35" w:rsidRDefault="008A7D35" w:rsidP="008A7D35">
      <w:pPr>
        <w:pStyle w:val="PargrafodaLista"/>
        <w:spacing w:before="120" w:after="120"/>
        <w:ind w:left="0"/>
        <w:jc w:val="center"/>
        <w:rPr>
          <w:color w:val="000000"/>
        </w:rPr>
      </w:pPr>
    </w:p>
    <w:p w14:paraId="7B34DAED" w14:textId="77777777" w:rsidR="008A7D35" w:rsidRDefault="008A7D35" w:rsidP="008A7D35">
      <w:pPr>
        <w:pStyle w:val="PargrafodaLista"/>
        <w:spacing w:before="120" w:after="120"/>
        <w:ind w:left="0"/>
        <w:jc w:val="center"/>
        <w:rPr>
          <w:color w:val="000000"/>
        </w:rPr>
      </w:pPr>
    </w:p>
    <w:p w14:paraId="30E8536A" w14:textId="77777777" w:rsidR="008A7D35" w:rsidRDefault="008A7D35" w:rsidP="008A7D35">
      <w:pPr>
        <w:pStyle w:val="PargrafodaLista"/>
        <w:spacing w:before="120" w:after="120"/>
        <w:ind w:left="0"/>
        <w:jc w:val="center"/>
        <w:rPr>
          <w:color w:val="000000"/>
        </w:rPr>
      </w:pPr>
    </w:p>
    <w:p w14:paraId="5D3128E2" w14:textId="77777777" w:rsidR="008A7D35" w:rsidRDefault="008A7D35" w:rsidP="008A7D35">
      <w:pPr>
        <w:pStyle w:val="PargrafodaLista"/>
        <w:spacing w:before="120" w:after="120"/>
        <w:ind w:left="0"/>
        <w:jc w:val="center"/>
        <w:rPr>
          <w:color w:val="000000"/>
        </w:rPr>
      </w:pPr>
    </w:p>
    <w:p w14:paraId="6D4B10F6" w14:textId="77777777" w:rsidR="008A7D35" w:rsidRDefault="008A7D35" w:rsidP="008A7D35">
      <w:pPr>
        <w:pStyle w:val="PargrafodaLista"/>
        <w:spacing w:before="120" w:after="120"/>
        <w:ind w:left="0"/>
        <w:jc w:val="center"/>
        <w:rPr>
          <w:color w:val="000000"/>
        </w:rPr>
      </w:pPr>
    </w:p>
    <w:p w14:paraId="1F129F92" w14:textId="77777777" w:rsidR="008A7D35" w:rsidRDefault="008A7D35" w:rsidP="008A7D35">
      <w:pPr>
        <w:pStyle w:val="PargrafodaLista"/>
        <w:spacing w:before="120" w:after="120"/>
        <w:ind w:left="0"/>
        <w:jc w:val="center"/>
        <w:rPr>
          <w:color w:val="000000"/>
        </w:rPr>
      </w:pPr>
    </w:p>
    <w:p w14:paraId="6F62B496" w14:textId="2302DFDD" w:rsidR="008A7D35" w:rsidRDefault="008A7D35" w:rsidP="008A7D35">
      <w:pPr>
        <w:pStyle w:val="PargrafodaLista"/>
        <w:spacing w:before="120" w:after="120"/>
        <w:ind w:left="0"/>
        <w:jc w:val="center"/>
        <w:rPr>
          <w:color w:val="000000"/>
        </w:rPr>
      </w:pPr>
    </w:p>
    <w:p w14:paraId="4052F2BC" w14:textId="1BA83AE0" w:rsidR="003A3B84" w:rsidRDefault="003A3B84" w:rsidP="008A7D35">
      <w:pPr>
        <w:pStyle w:val="PargrafodaLista"/>
        <w:spacing w:before="120" w:after="120"/>
        <w:ind w:left="0"/>
        <w:jc w:val="center"/>
        <w:rPr>
          <w:color w:val="000000"/>
        </w:rPr>
      </w:pPr>
    </w:p>
    <w:p w14:paraId="306642DF" w14:textId="297835BC" w:rsidR="00FC293A" w:rsidRPr="00636CEC" w:rsidRDefault="00636CEC" w:rsidP="00636CEC">
      <w:pPr>
        <w:pStyle w:val="PargrafodaLista"/>
        <w:spacing w:before="120" w:after="120"/>
        <w:ind w:left="0"/>
        <w:rPr>
          <w:color w:val="FFFFFF" w:themeColor="background1"/>
        </w:rPr>
        <w:sectPr w:rsidR="00FC293A" w:rsidRPr="00636CEC" w:rsidSect="00FC293A">
          <w:headerReference w:type="default" r:id="rId24"/>
          <w:footerReference w:type="default" r:id="rId25"/>
          <w:pgSz w:w="11907" w:h="16840"/>
          <w:pgMar w:top="1134" w:right="1134" w:bottom="1418" w:left="1134" w:header="709" w:footer="720" w:gutter="0"/>
          <w:cols w:space="720"/>
          <w:docGrid w:linePitch="360"/>
        </w:sectPr>
      </w:pPr>
      <w:r w:rsidRPr="00636CEC">
        <w:rPr>
          <w:color w:val="FFFFFF" w:themeColor="background1"/>
        </w:rPr>
        <w:t>TABELA DE REFERÊNCIA</w:t>
      </w:r>
    </w:p>
    <w:p w14:paraId="3A87E6B8" w14:textId="613C91CC" w:rsidR="0026412E" w:rsidRPr="005E7703" w:rsidRDefault="00D05763" w:rsidP="002E38B3">
      <w:pPr>
        <w:jc w:val="center"/>
        <w:rPr>
          <w:b/>
          <w:bCs/>
          <w:iCs/>
          <w:color w:val="000000"/>
        </w:rPr>
      </w:pPr>
      <w:r w:rsidRPr="005E7703">
        <w:rPr>
          <w:b/>
          <w:bCs/>
          <w:iCs/>
        </w:rPr>
        <w:t xml:space="preserve">ANEXO II - DAS </w:t>
      </w:r>
      <w:r w:rsidRPr="005E7703">
        <w:rPr>
          <w:b/>
          <w:bCs/>
          <w:iCs/>
          <w:color w:val="000000"/>
        </w:rPr>
        <w:t>EXIGÊNCIAS PARA HABILITAÇÃO</w:t>
      </w:r>
    </w:p>
    <w:p w14:paraId="63F3D2DE" w14:textId="77777777" w:rsidR="00D713B8" w:rsidRPr="00301052" w:rsidRDefault="00D05763" w:rsidP="00D713B8">
      <w:pPr>
        <w:spacing w:line="276" w:lineRule="auto"/>
        <w:jc w:val="both"/>
        <w:rPr>
          <w:rFonts w:eastAsia="Arial Unicode MS"/>
          <w:b/>
          <w:bCs/>
          <w:color w:val="000000"/>
        </w:rPr>
      </w:pPr>
      <w:r w:rsidRPr="005E7703">
        <w:rPr>
          <w:rFonts w:eastAsia="Arial Unicode MS"/>
          <w:b/>
          <w:bCs/>
          <w:color w:val="000000"/>
        </w:rPr>
        <w:br/>
      </w:r>
      <w:r w:rsidR="00D713B8" w:rsidRPr="00301052">
        <w:rPr>
          <w:rFonts w:eastAsia="Arial Unicode MS"/>
          <w:b/>
          <w:bCs/>
          <w:color w:val="000000"/>
        </w:rPr>
        <w:t>PROCESSO Nº. 0</w:t>
      </w:r>
      <w:r w:rsidR="00D713B8">
        <w:rPr>
          <w:rFonts w:eastAsia="Arial Unicode MS"/>
          <w:b/>
          <w:bCs/>
          <w:color w:val="000000"/>
        </w:rPr>
        <w:t>49</w:t>
      </w:r>
      <w:r w:rsidR="00D713B8" w:rsidRPr="00301052">
        <w:rPr>
          <w:rFonts w:eastAsia="Arial Unicode MS"/>
          <w:b/>
          <w:bCs/>
          <w:color w:val="000000"/>
        </w:rPr>
        <w:t>/2025</w:t>
      </w:r>
    </w:p>
    <w:p w14:paraId="1BED826A" w14:textId="77777777" w:rsidR="00D713B8" w:rsidRDefault="00D713B8" w:rsidP="00D713B8">
      <w:pPr>
        <w:spacing w:line="276" w:lineRule="auto"/>
        <w:jc w:val="both"/>
        <w:rPr>
          <w:rFonts w:eastAsia="Arial Unicode MS"/>
          <w:b/>
          <w:bCs/>
          <w:color w:val="000000"/>
        </w:rPr>
      </w:pPr>
      <w:r w:rsidRPr="00301052">
        <w:rPr>
          <w:rFonts w:eastAsia="Arial Unicode MS"/>
          <w:b/>
          <w:bCs/>
          <w:color w:val="000000"/>
        </w:rPr>
        <w:t>PREGÃO ELETRÔNICO Nº 0</w:t>
      </w:r>
      <w:r>
        <w:rPr>
          <w:rFonts w:eastAsia="Arial Unicode MS"/>
          <w:b/>
          <w:bCs/>
          <w:color w:val="000000"/>
        </w:rPr>
        <w:t>21</w:t>
      </w:r>
      <w:r w:rsidRPr="00301052">
        <w:rPr>
          <w:rFonts w:eastAsia="Arial Unicode MS"/>
          <w:b/>
          <w:bCs/>
          <w:color w:val="000000"/>
        </w:rPr>
        <w:t>/2025</w:t>
      </w:r>
    </w:p>
    <w:p w14:paraId="01B0E857" w14:textId="77777777" w:rsidR="00D713B8" w:rsidRDefault="00D713B8" w:rsidP="00D713B8">
      <w:pPr>
        <w:spacing w:line="276" w:lineRule="auto"/>
        <w:jc w:val="both"/>
        <w:rPr>
          <w:b/>
          <w:bCs/>
        </w:rPr>
      </w:pPr>
      <w:r w:rsidRPr="00FC084C">
        <w:rPr>
          <w:rFonts w:eastAsia="Arial Unicode MS"/>
          <w:b/>
          <w:bCs/>
          <w:color w:val="000000"/>
        </w:rPr>
        <w:t xml:space="preserve">OBJETO: </w:t>
      </w:r>
      <w:r w:rsidRPr="00D713B8">
        <w:rPr>
          <w:color w:val="000000"/>
        </w:rPr>
        <w:t>REGISTRO DE PREÇOS PARA EVENTUAL CONTRATAÇÃO DE EMPRESA ESPECIALIZADA PARA A LOCAÇÃO DE CAMINHÕES, MÁQUINAS E EQUIPAMENTOS, INCLUINDO FORNECIMENTO DE MOTORISTAS/OPERADORES, COMBUSTÍVEIS, LUBRIFICANTES E SERVIÇOS DE MANUTENÇÃO PREVENTIVA E CORRETIVA, A SEREM EXECUTADOS DE MANEIRA PARCELADA E DE ACORDO COM AS DEMANDAS DO MUNICÍPIO DE ITATINGA/SP.</w:t>
      </w:r>
    </w:p>
    <w:p w14:paraId="08F26C2B" w14:textId="4DB99772" w:rsidR="00FC084C" w:rsidRPr="005E7703" w:rsidRDefault="00FC084C" w:rsidP="00D713B8">
      <w:pPr>
        <w:spacing w:line="276" w:lineRule="auto"/>
        <w:jc w:val="both"/>
      </w:pPr>
    </w:p>
    <w:p w14:paraId="1FC63BDC" w14:textId="77777777" w:rsidR="0026412E" w:rsidRPr="005E7703" w:rsidRDefault="0026412E">
      <w:pPr>
        <w:jc w:val="both"/>
        <w:rPr>
          <w:b/>
          <w:bCs/>
          <w:color w:val="000000"/>
        </w:rPr>
      </w:pPr>
    </w:p>
    <w:p w14:paraId="12F327E3" w14:textId="028CCF74" w:rsidR="0026412E" w:rsidRPr="005E7703" w:rsidRDefault="00654EFF">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11583071"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654EFF">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6"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7"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0FB81518"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8"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9"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240DE208" w14:textId="77777777" w:rsidR="006A1B62" w:rsidRPr="005E7703" w:rsidRDefault="006A1B62">
      <w:pPr>
        <w:jc w:val="both"/>
        <w:rPr>
          <w:rFonts w:eastAsia="Arial Unicode MS"/>
          <w:color w:val="000000"/>
        </w:rPr>
      </w:pPr>
    </w:p>
    <w:p w14:paraId="1BD8EB96" w14:textId="1F1C6C06" w:rsidR="00970C8D" w:rsidRPr="002414B2" w:rsidRDefault="00970C8D" w:rsidP="00970C8D">
      <w:pPr>
        <w:jc w:val="both"/>
        <w:rPr>
          <w:rFonts w:eastAsia="Arial Unicode MS"/>
          <w:b/>
          <w:color w:val="000000"/>
        </w:rPr>
      </w:pPr>
      <w:r w:rsidRPr="002414B2">
        <w:rPr>
          <w:rFonts w:eastAsia="Arial Unicode MS"/>
          <w:b/>
          <w:color w:val="000000"/>
        </w:rPr>
        <w:t>1.3</w:t>
      </w:r>
      <w:r w:rsidR="002D0A0A" w:rsidRPr="002414B2">
        <w:rPr>
          <w:rFonts w:eastAsia="Arial Unicode MS"/>
          <w:b/>
          <w:color w:val="000000"/>
        </w:rPr>
        <w:t>.</w:t>
      </w:r>
      <w:r w:rsidR="00654EFF">
        <w:rPr>
          <w:rFonts w:eastAsia="Arial Unicode MS"/>
          <w:b/>
          <w:color w:val="000000"/>
        </w:rPr>
        <w:t xml:space="preserve"> </w:t>
      </w:r>
      <w:r w:rsidRPr="002414B2">
        <w:rPr>
          <w:rFonts w:eastAsia="Arial Unicode MS"/>
          <w:b/>
          <w:color w:val="000000"/>
        </w:rPr>
        <w:t>QUALIFICAÇÃO ECONÔMICO-FINANCEIRA</w:t>
      </w:r>
    </w:p>
    <w:p w14:paraId="0AAFD2A7" w14:textId="77777777" w:rsidR="00970C8D" w:rsidRPr="002414B2" w:rsidRDefault="00970C8D" w:rsidP="00970C8D">
      <w:pPr>
        <w:pStyle w:val="NormalWeb"/>
        <w:spacing w:before="0" w:beforeAutospacing="0" w:after="0" w:afterAutospacing="0"/>
        <w:jc w:val="both"/>
        <w:rPr>
          <w:rFonts w:ascii="Times New Roman" w:hAnsi="Times New Roman" w:cs="Times New Roman"/>
        </w:rPr>
      </w:pPr>
      <w:r w:rsidRPr="002414B2">
        <w:rPr>
          <w:rFonts w:ascii="Times New Roman" w:hAnsi="Times New Roman" w:cs="Times New Roman"/>
          <w:color w:val="000000"/>
          <w:shd w:val="clear" w:color="auto" w:fill="FFFFFF"/>
        </w:rPr>
        <w:t>a)</w:t>
      </w:r>
      <w:r w:rsidRPr="002414B2">
        <w:rPr>
          <w:rFonts w:ascii="Times New Roman" w:hAnsi="Times New Roman" w:cs="Times New Roman"/>
          <w:b/>
          <w:bCs/>
          <w:color w:val="000000"/>
          <w:shd w:val="clear" w:color="auto" w:fill="FFFFFF"/>
        </w:rPr>
        <w:t xml:space="preserve"> Certidão negativa de falência, de recuperação judicial ou extrajudicial</w:t>
      </w:r>
      <w:r w:rsidRPr="002414B2">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2414B2"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2414B2"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2414B2"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rPr>
        <w:t> </w:t>
      </w:r>
    </w:p>
    <w:p w14:paraId="454FE906" w14:textId="77777777" w:rsidR="00970C8D" w:rsidRPr="002414B2"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color w:val="000000"/>
          <w:shd w:val="clear" w:color="auto" w:fill="FFFFFF"/>
        </w:rPr>
        <w:t xml:space="preserve">A.1.1) - </w:t>
      </w:r>
      <w:r w:rsidRPr="002414B2">
        <w:rPr>
          <w:rFonts w:ascii="Times New Roman" w:hAnsi="Times New Roman" w:cs="Times New Roman"/>
          <w:b/>
          <w:bCs/>
          <w:color w:val="000000"/>
          <w:shd w:val="clear" w:color="auto" w:fill="FFFFFF"/>
        </w:rPr>
        <w:t>Somente no caso de empresa em situação de recuperação judicial</w:t>
      </w:r>
      <w:r w:rsidRPr="002414B2">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2414B2">
        <w:rPr>
          <w:rFonts w:ascii="Times New Roman" w:hAnsi="Times New Roman" w:cs="Times New Roman"/>
          <w:b/>
          <w:bCs/>
          <w:color w:val="000000"/>
          <w:shd w:val="clear" w:color="auto" w:fill="FFFFFF"/>
        </w:rPr>
        <w:t>e, ainda</w:t>
      </w:r>
      <w:r w:rsidRPr="002414B2">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2414B2"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rPr>
        <w:t> </w:t>
      </w:r>
    </w:p>
    <w:p w14:paraId="3CF5CF7A" w14:textId="59EEA91B" w:rsidR="00970C8D" w:rsidRDefault="00970C8D" w:rsidP="00970C8D">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r w:rsidRPr="002414B2">
        <w:rPr>
          <w:rFonts w:ascii="Times New Roman" w:hAnsi="Times New Roman" w:cs="Times New Roman"/>
          <w:color w:val="000000"/>
          <w:shd w:val="clear" w:color="auto" w:fill="FFFFFF"/>
        </w:rPr>
        <w:t xml:space="preserve">A.1.2) - </w:t>
      </w:r>
      <w:r w:rsidRPr="002414B2">
        <w:rPr>
          <w:rFonts w:ascii="Times New Roman" w:hAnsi="Times New Roman" w:cs="Times New Roman"/>
          <w:b/>
          <w:bCs/>
          <w:color w:val="000000"/>
          <w:shd w:val="clear" w:color="auto" w:fill="FFFFFF"/>
        </w:rPr>
        <w:t>Somente no caso de empresa em situação de recuperação extrajudicial</w:t>
      </w:r>
      <w:r w:rsidRPr="002414B2">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3DA6792" w14:textId="77777777" w:rsidR="002414B2" w:rsidRDefault="002414B2" w:rsidP="00970C8D">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p>
    <w:p w14:paraId="3CEB8883"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32E0D6FE"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6A49A19"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23B8AA65"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E6D9B29"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período de seu funcionamento</w:t>
      </w:r>
    </w:p>
    <w:p w14:paraId="4DE6761F"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1D4E516A"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 Serão considerados como na forma da Lei, o Balanço Patrimonial e Demonstrações Contábeis assim apresentados: </w:t>
      </w:r>
    </w:p>
    <w:p w14:paraId="6096144A"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8955157"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135E7D7B"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2B00895D"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4EA278AB"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49FC27B0"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698B7688" w14:textId="77777777" w:rsidR="002414B2" w:rsidRDefault="002414B2" w:rsidP="002414B2">
      <w:pPr>
        <w:pStyle w:val="NormalWeb"/>
        <w:widowControl w:val="0"/>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264F3951" w14:textId="77777777" w:rsidR="002414B2" w:rsidRDefault="002414B2" w:rsidP="002414B2">
      <w:pPr>
        <w:pStyle w:val="NormalWeb"/>
        <w:widowControl w:val="0"/>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4856A035" w14:textId="77777777" w:rsidR="002414B2" w:rsidRDefault="002414B2" w:rsidP="002414B2">
      <w:pPr>
        <w:pStyle w:val="NormalWeb"/>
        <w:tabs>
          <w:tab w:val="left" w:pos="142"/>
        </w:tabs>
        <w:spacing w:before="0" w:beforeAutospacing="0" w:after="0" w:afterAutospacing="0"/>
        <w:rPr>
          <w:rFonts w:ascii="Times New Roman" w:hAnsi="Times New Roman" w:cs="Times New Roman"/>
        </w:rPr>
      </w:pPr>
      <w:r>
        <w:rPr>
          <w:rFonts w:ascii="Times New Roman" w:hAnsi="Times New Roman" w:cs="Times New Roman"/>
        </w:rPr>
        <w:t> </w:t>
      </w:r>
    </w:p>
    <w:p w14:paraId="3E4CEB8B" w14:textId="77777777" w:rsidR="002414B2" w:rsidRDefault="002414B2" w:rsidP="002414B2">
      <w:pPr>
        <w:pStyle w:val="NormalWeb"/>
        <w:tabs>
          <w:tab w:val="left" w:pos="142"/>
        </w:tabs>
        <w:spacing w:before="0" w:beforeAutospacing="0" w:after="0" w:afterAutospacing="0"/>
        <w:rPr>
          <w:rFonts w:ascii="Times New Roman" w:hAnsi="Times New Roman" w:cs="Times New Roman"/>
        </w:rPr>
      </w:pPr>
      <w:r>
        <w:rPr>
          <w:rFonts w:ascii="Times New Roman" w:hAnsi="Times New Roman" w:cs="Times New Roman"/>
          <w:color w:val="000000"/>
          <w:shd w:val="clear" w:color="auto" w:fill="FFFFFF"/>
        </w:rPr>
        <w:t>LIQUIDEZ GERAL</w:t>
      </w:r>
    </w:p>
    <w:p w14:paraId="27F5089E"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LG = </w:t>
      </w:r>
      <w:r>
        <w:rPr>
          <w:rFonts w:ascii="Times New Roman" w:hAnsi="Times New Roman" w:cs="Times New Roman"/>
          <w:color w:val="000000"/>
          <w:u w:val="single"/>
          <w:shd w:val="clear" w:color="auto" w:fill="FFFFFF"/>
        </w:rPr>
        <w:t xml:space="preserve">Ativo circulante + realizável a longo prazo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w:t>
      </w:r>
    </w:p>
    <w:p w14:paraId="7E58560F"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Passivo circulante + exigível a longo prazo</w:t>
      </w:r>
    </w:p>
    <w:p w14:paraId="1DEA744A"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467BF1A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SOLVÊNCIA GERAL</w:t>
      </w:r>
    </w:p>
    <w:p w14:paraId="1BF28B6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SG = </w:t>
      </w:r>
      <w:r>
        <w:rPr>
          <w:rFonts w:ascii="Times New Roman" w:hAnsi="Times New Roman" w:cs="Times New Roman"/>
          <w:color w:val="000000"/>
          <w:u w:val="single"/>
          <w:shd w:val="clear" w:color="auto" w:fill="FFFFFF"/>
        </w:rPr>
        <w:t xml:space="preserve">Ativo total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xml:space="preserve">             </w:t>
      </w:r>
      <w:r>
        <w:rPr>
          <w:rFonts w:ascii="Times New Roman" w:hAnsi="Times New Roman" w:cs="Times New Roman"/>
          <w:color w:val="000000"/>
          <w:shd w:val="clear" w:color="auto" w:fill="FFFFFF"/>
        </w:rPr>
        <w:t xml:space="preserve">    </w:t>
      </w:r>
    </w:p>
    <w:p w14:paraId="42DAD24C"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Passivo circulante + exigível a longo prazo</w:t>
      </w:r>
    </w:p>
    <w:p w14:paraId="5FC28C51"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458DF00B"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LIQUIDEZ CORRENTE</w:t>
      </w:r>
    </w:p>
    <w:p w14:paraId="713EB00F"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LC = </w:t>
      </w:r>
      <w:r>
        <w:rPr>
          <w:rFonts w:ascii="Times New Roman" w:hAnsi="Times New Roman" w:cs="Times New Roman"/>
          <w:color w:val="000000"/>
          <w:u w:val="single"/>
          <w:shd w:val="clear" w:color="auto" w:fill="FFFFFF"/>
        </w:rPr>
        <w:t xml:space="preserve">Ativo Circulante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w:t>
      </w:r>
    </w:p>
    <w:p w14:paraId="0CF5160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        Passivo Circulante </w:t>
      </w:r>
    </w:p>
    <w:p w14:paraId="315AD7A5"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050FAB43"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GRAU DE ENDIVIDAMENTO </w:t>
      </w:r>
    </w:p>
    <w:p w14:paraId="4529E66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GE = </w:t>
      </w:r>
      <w:r>
        <w:rPr>
          <w:rFonts w:ascii="Times New Roman" w:hAnsi="Times New Roman" w:cs="Times New Roman"/>
          <w:color w:val="000000"/>
          <w:u w:val="single"/>
          <w:shd w:val="clear" w:color="auto" w:fill="FFFFFF"/>
        </w:rPr>
        <w:t>PASSIVO CIRCULANTE + EXIGÍVEL A LONGO PRAZO</w:t>
      </w:r>
      <w:r>
        <w:rPr>
          <w:rFonts w:ascii="Times New Roman" w:hAnsi="Times New Roman" w:cs="Times New Roman"/>
          <w:color w:val="000000"/>
          <w:shd w:val="clear" w:color="auto" w:fill="FFFFFF"/>
        </w:rPr>
        <w:t xml:space="preserve"> &lt;= 0,70</w:t>
      </w:r>
    </w:p>
    <w:p w14:paraId="7378FF0B"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PATRIMÔNIO LÍQUIDO</w:t>
      </w:r>
    </w:p>
    <w:p w14:paraId="03DD2BFB" w14:textId="77777777" w:rsidR="002414B2" w:rsidRDefault="002414B2" w:rsidP="002414B2">
      <w:pPr>
        <w:jc w:val="both"/>
        <w:rPr>
          <w:rFonts w:eastAsia="Arial Unicode MS"/>
          <w:color w:val="000000"/>
        </w:rPr>
      </w:pPr>
    </w:p>
    <w:p w14:paraId="56ECEDB6" w14:textId="3BD08003" w:rsidR="002414B2" w:rsidRDefault="00654EFF" w:rsidP="002414B2">
      <w:pPr>
        <w:jc w:val="both"/>
        <w:rPr>
          <w:rFonts w:eastAsia="Arial Unicode MS"/>
          <w:color w:val="000000"/>
        </w:rPr>
      </w:pPr>
      <w:r>
        <w:rPr>
          <w:rFonts w:eastAsia="Arial Unicode MS"/>
          <w:color w:val="000000"/>
        </w:rPr>
        <w:t>c</w:t>
      </w:r>
      <w:r w:rsidR="002414B2">
        <w:rPr>
          <w:rFonts w:eastAsia="Arial Unicode MS"/>
          <w:color w:val="000000"/>
        </w:rPr>
        <w:t xml:space="preserve">) </w:t>
      </w:r>
      <w:r w:rsidR="002414B2">
        <w:rPr>
          <w:rFonts w:eastAsia="Calibri"/>
          <w:lang w:val="pt-PT" w:eastAsia="en-US"/>
        </w:rPr>
        <w:t>As proponentes que apresentarem resultado igual ou menor do que 1 (um), nos índices LG, SG e LC ou GE maior que 0,70, deverão possuir patrimônio líquido registrado e integralizado igual ou superior a 10% (dez por cento) do valor total estimado para a presente contratação.</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91BAF37" w14:textId="77777777" w:rsidR="00C027DC" w:rsidRPr="00FE2F84" w:rsidRDefault="00C027DC" w:rsidP="00C027DC">
      <w:pPr>
        <w:rPr>
          <w:rFonts w:eastAsia="Calibri"/>
          <w:b/>
          <w:lang w:val="pt-PT" w:eastAsia="en-US"/>
        </w:rPr>
      </w:pPr>
      <w:r>
        <w:rPr>
          <w:rFonts w:eastAsia="Calibri"/>
          <w:b/>
          <w:lang w:val="pt-PT" w:eastAsia="en-US"/>
        </w:rPr>
        <w:t>1.4. QUALIFICAÇÃO TÉCNICA</w:t>
      </w:r>
    </w:p>
    <w:p w14:paraId="461DB3F6" w14:textId="77777777" w:rsidR="00C027DC" w:rsidRPr="00FE2F84" w:rsidRDefault="00C027DC" w:rsidP="00C027DC">
      <w:pPr>
        <w:ind w:left="1418"/>
        <w:jc w:val="both"/>
        <w:rPr>
          <w:rFonts w:eastAsia="Calibri"/>
          <w:lang w:val="pt-PT" w:eastAsia="en-US"/>
        </w:rPr>
      </w:pPr>
    </w:p>
    <w:p w14:paraId="7C8DBC2E" w14:textId="77777777" w:rsidR="00C027DC" w:rsidRDefault="00C027DC" w:rsidP="00C027DC">
      <w:pPr>
        <w:jc w:val="both"/>
      </w:pPr>
      <w:r>
        <w:t>a) Apresentar no mínimo 01 (um) Atestado (s) ou Certidão (ões) de Capacidade Técnica, em nome da licitante, fornecido (s) por pessoa jurídica de direito público ou privado, no qual se indique que a empresa já prestou, satisfatoriamente, serviços iguais ou semelhantes ao objeto desta licitação.</w:t>
      </w:r>
    </w:p>
    <w:p w14:paraId="64792C6A" w14:textId="77777777" w:rsidR="00C027DC" w:rsidRDefault="00C027DC" w:rsidP="00C027DC">
      <w:pPr>
        <w:jc w:val="both"/>
        <w:rPr>
          <w:rFonts w:eastAsia="Calibri"/>
          <w:lang w:val="pt-PT" w:eastAsia="en-US"/>
        </w:rPr>
      </w:pPr>
    </w:p>
    <w:p w14:paraId="17A9DA84" w14:textId="77777777" w:rsidR="00C027DC" w:rsidRDefault="00C027DC" w:rsidP="00C027DC">
      <w:pPr>
        <w:jc w:val="both"/>
        <w:rPr>
          <w:rFonts w:eastAsia="Calibri"/>
          <w:lang w:val="pt-PT" w:eastAsia="en-US"/>
        </w:rPr>
      </w:pPr>
      <w:r>
        <w:rPr>
          <w:rFonts w:eastAsia="Calibri"/>
          <w:lang w:val="pt-PT" w:eastAsia="en-US"/>
        </w:rPr>
        <w:t>b) O Atestado/Certidão</w:t>
      </w:r>
      <w:r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6A30C507" w14:textId="77777777" w:rsidR="00C027DC" w:rsidRDefault="00C027DC" w:rsidP="00C027DC">
      <w:pPr>
        <w:jc w:val="both"/>
        <w:rPr>
          <w:rFonts w:eastAsia="Calibri"/>
          <w:lang w:val="pt-PT" w:eastAsia="en-US"/>
        </w:rPr>
      </w:pPr>
    </w:p>
    <w:p w14:paraId="6C039DE5" w14:textId="77777777" w:rsidR="00C027DC" w:rsidRDefault="00C027DC" w:rsidP="00C027DC">
      <w:pPr>
        <w:jc w:val="both"/>
      </w:pPr>
      <w:r>
        <w:rPr>
          <w:rFonts w:eastAsia="Calibri"/>
          <w:lang w:val="pt-PT" w:eastAsia="en-US"/>
        </w:rPr>
        <w:t xml:space="preserve">c) </w:t>
      </w:r>
      <w:r>
        <w:t xml:space="preserve">Caso o </w:t>
      </w:r>
      <w:r>
        <w:rPr>
          <w:rFonts w:eastAsia="Calibri"/>
          <w:lang w:val="pt-PT" w:eastAsia="en-US"/>
        </w:rPr>
        <w:t>Atestado/Certidão</w:t>
      </w:r>
      <w:r>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45860563" w14:textId="77777777" w:rsidR="00970C8D" w:rsidRPr="005E7703" w:rsidRDefault="00970C8D" w:rsidP="00970C8D">
      <w:pPr>
        <w:pStyle w:val="PargrafodaLista"/>
        <w:ind w:left="400"/>
        <w:jc w:val="both"/>
        <w:rPr>
          <w:color w:val="000000"/>
        </w:rPr>
      </w:pPr>
    </w:p>
    <w:p w14:paraId="41898A78" w14:textId="4DB7B15C" w:rsidR="00970C8D"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00102084" w14:textId="17BE1F7C"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22474F">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22F7802E"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77777777" w:rsidR="00970C8D" w:rsidRPr="005E7703" w:rsidRDefault="00970C8D" w:rsidP="00970C8D">
      <w:pPr>
        <w:ind w:hanging="11"/>
        <w:jc w:val="both"/>
      </w:pPr>
      <w:r w:rsidRPr="005E7703">
        <w:rPr>
          <w:color w:val="000000"/>
        </w:rPr>
        <w:t xml:space="preserve">b.1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8126805" w:rsidR="0026412E" w:rsidRPr="005E7703" w:rsidRDefault="00654EFF">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7E47B9E1" w:rsidR="0026412E" w:rsidRPr="005E7703" w:rsidRDefault="0022474F">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7E463217" w14:textId="77777777" w:rsidR="00D713B8" w:rsidRPr="00301052" w:rsidRDefault="00D713B8" w:rsidP="00D713B8">
      <w:pPr>
        <w:spacing w:line="276" w:lineRule="auto"/>
        <w:jc w:val="both"/>
        <w:rPr>
          <w:rFonts w:eastAsia="Arial Unicode MS"/>
          <w:b/>
          <w:bCs/>
          <w:color w:val="000000"/>
        </w:rPr>
      </w:pPr>
      <w:r w:rsidRPr="00301052">
        <w:rPr>
          <w:rFonts w:eastAsia="Arial Unicode MS"/>
          <w:b/>
          <w:bCs/>
          <w:color w:val="000000"/>
        </w:rPr>
        <w:t>PROCESSO Nº. 0</w:t>
      </w:r>
      <w:r>
        <w:rPr>
          <w:rFonts w:eastAsia="Arial Unicode MS"/>
          <w:b/>
          <w:bCs/>
          <w:color w:val="000000"/>
        </w:rPr>
        <w:t>49</w:t>
      </w:r>
      <w:r w:rsidRPr="00301052">
        <w:rPr>
          <w:rFonts w:eastAsia="Arial Unicode MS"/>
          <w:b/>
          <w:bCs/>
          <w:color w:val="000000"/>
        </w:rPr>
        <w:t>/2025</w:t>
      </w:r>
    </w:p>
    <w:p w14:paraId="65FC9776" w14:textId="77777777" w:rsidR="00D713B8" w:rsidRDefault="00D713B8" w:rsidP="00D713B8">
      <w:pPr>
        <w:spacing w:line="276" w:lineRule="auto"/>
        <w:jc w:val="both"/>
        <w:rPr>
          <w:rFonts w:eastAsia="Arial Unicode MS"/>
          <w:b/>
          <w:bCs/>
          <w:color w:val="000000"/>
        </w:rPr>
      </w:pPr>
      <w:r w:rsidRPr="00301052">
        <w:rPr>
          <w:rFonts w:eastAsia="Arial Unicode MS"/>
          <w:b/>
          <w:bCs/>
          <w:color w:val="000000"/>
        </w:rPr>
        <w:t>PREGÃO ELETRÔNICO Nº 0</w:t>
      </w:r>
      <w:r>
        <w:rPr>
          <w:rFonts w:eastAsia="Arial Unicode MS"/>
          <w:b/>
          <w:bCs/>
          <w:color w:val="000000"/>
        </w:rPr>
        <w:t>21</w:t>
      </w:r>
      <w:r w:rsidRPr="00301052">
        <w:rPr>
          <w:rFonts w:eastAsia="Arial Unicode MS"/>
          <w:b/>
          <w:bCs/>
          <w:color w:val="000000"/>
        </w:rPr>
        <w:t>/2025</w:t>
      </w:r>
    </w:p>
    <w:p w14:paraId="264B747E" w14:textId="77777777" w:rsidR="00D713B8" w:rsidRDefault="00D713B8" w:rsidP="00D713B8">
      <w:pPr>
        <w:spacing w:line="276" w:lineRule="auto"/>
        <w:jc w:val="both"/>
        <w:rPr>
          <w:b/>
          <w:bCs/>
        </w:rPr>
      </w:pPr>
      <w:r w:rsidRPr="00FC084C">
        <w:rPr>
          <w:rFonts w:eastAsia="Arial Unicode MS"/>
          <w:b/>
          <w:bCs/>
          <w:color w:val="000000"/>
        </w:rPr>
        <w:t xml:space="preserve">OBJETO: </w:t>
      </w:r>
      <w:r w:rsidRPr="00D713B8">
        <w:rPr>
          <w:color w:val="000000"/>
        </w:rPr>
        <w:t>REGISTRO DE PREÇOS PARA EVENTUAL CONTRATAÇÃO DE EMPRESA ESPECIALIZADA PARA A LOCAÇÃO DE CAMINHÕES, MÁQUINAS E EQUIPAMENTOS, INCLUINDO FORNECIMENTO DE MOTORISTAS/OPERADORES, COMBUSTÍVEIS, LUBRIFICANTES E SERVIÇOS DE MANUTENÇÃO PREVENTIVA E CORRETIVA, A SEREM EXECUTADOS DE MANEIRA PARCELADA E DE ACORDO COM AS DEMANDAS DO MUNICÍPIO DE ITATINGA/SP.</w:t>
      </w:r>
    </w:p>
    <w:p w14:paraId="0BAA0076" w14:textId="510B89D3" w:rsidR="00487D6E" w:rsidRDefault="00487D6E" w:rsidP="00E53F54">
      <w:pPr>
        <w:ind w:left="30"/>
        <w:jc w:val="both"/>
        <w:rPr>
          <w:b/>
          <w:bCs/>
          <w:color w:val="000000"/>
        </w:rPr>
      </w:pPr>
    </w:p>
    <w:p w14:paraId="3697C4F8" w14:textId="77777777" w:rsidR="00487D6E" w:rsidRPr="005E7703" w:rsidRDefault="00487D6E"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68F5B335"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Forma Eletrônica </w:t>
      </w:r>
      <w:r w:rsidR="00DC5A4E">
        <w:rPr>
          <w:b/>
          <w:color w:val="000000"/>
        </w:rPr>
        <w:t>nº 0</w:t>
      </w:r>
      <w:r w:rsidR="00D713B8">
        <w:rPr>
          <w:b/>
          <w:color w:val="000000"/>
        </w:rPr>
        <w:t>21</w:t>
      </w:r>
      <w:r w:rsidR="00DC5A4E">
        <w:rPr>
          <w:b/>
          <w:color w:val="000000"/>
        </w:rPr>
        <w:t>/2025</w:t>
      </w:r>
      <w:r w:rsidR="00E566BE" w:rsidRPr="005E7703">
        <w:rPr>
          <w:b/>
          <w:bCs/>
          <w:color w:val="000000"/>
        </w:rPr>
        <w:t xml:space="preserve"> </w:t>
      </w:r>
      <w:r w:rsidRPr="005E7703">
        <w:rPr>
          <w:color w:val="000000"/>
        </w:rPr>
        <w:t>acatando todas as estipulações consignadas no respectivo Edital e seus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77777777" w:rsidR="0026412E" w:rsidRPr="005E7703" w:rsidRDefault="00D05763">
      <w:pPr>
        <w:jc w:val="both"/>
      </w:pPr>
      <w:r w:rsidRPr="005E7703">
        <w:t>Deverão ser preenchidos todos os campos abaixo do item vencido de acordo com o ANEXO 01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6393D129" w14:textId="77777777" w:rsidR="00D713B8" w:rsidRPr="00301052" w:rsidRDefault="00D713B8" w:rsidP="00C50D83">
      <w:pPr>
        <w:spacing w:line="276" w:lineRule="auto"/>
        <w:jc w:val="both"/>
        <w:rPr>
          <w:rFonts w:eastAsia="Arial Unicode MS"/>
          <w:b/>
          <w:bCs/>
          <w:color w:val="000000"/>
        </w:rPr>
      </w:pPr>
      <w:r w:rsidRPr="00301052">
        <w:rPr>
          <w:rFonts w:eastAsia="Arial Unicode MS"/>
          <w:b/>
          <w:bCs/>
          <w:color w:val="000000"/>
        </w:rPr>
        <w:t>PROCESSO Nº. 0</w:t>
      </w:r>
      <w:r>
        <w:rPr>
          <w:rFonts w:eastAsia="Arial Unicode MS"/>
          <w:b/>
          <w:bCs/>
          <w:color w:val="000000"/>
        </w:rPr>
        <w:t>49</w:t>
      </w:r>
      <w:r w:rsidRPr="00301052">
        <w:rPr>
          <w:rFonts w:eastAsia="Arial Unicode MS"/>
          <w:b/>
          <w:bCs/>
          <w:color w:val="000000"/>
        </w:rPr>
        <w:t>/2025</w:t>
      </w:r>
    </w:p>
    <w:p w14:paraId="38CBF7DF" w14:textId="77777777" w:rsidR="00D713B8" w:rsidRDefault="00D713B8" w:rsidP="00C50D83">
      <w:pPr>
        <w:spacing w:line="276" w:lineRule="auto"/>
        <w:jc w:val="both"/>
        <w:rPr>
          <w:rFonts w:eastAsia="Arial Unicode MS"/>
          <w:b/>
          <w:bCs/>
          <w:color w:val="000000"/>
        </w:rPr>
      </w:pPr>
      <w:r w:rsidRPr="00301052">
        <w:rPr>
          <w:rFonts w:eastAsia="Arial Unicode MS"/>
          <w:b/>
          <w:bCs/>
          <w:color w:val="000000"/>
        </w:rPr>
        <w:t>PREGÃO ELETRÔNICO Nº 0</w:t>
      </w:r>
      <w:r>
        <w:rPr>
          <w:rFonts w:eastAsia="Arial Unicode MS"/>
          <w:b/>
          <w:bCs/>
          <w:color w:val="000000"/>
        </w:rPr>
        <w:t>21</w:t>
      </w:r>
      <w:r w:rsidRPr="00301052">
        <w:rPr>
          <w:rFonts w:eastAsia="Arial Unicode MS"/>
          <w:b/>
          <w:bCs/>
          <w:color w:val="000000"/>
        </w:rPr>
        <w:t>/2025</w:t>
      </w:r>
    </w:p>
    <w:p w14:paraId="03F10806" w14:textId="77777777" w:rsidR="00D713B8" w:rsidRDefault="00D713B8" w:rsidP="00C50D83">
      <w:pPr>
        <w:spacing w:line="276" w:lineRule="auto"/>
        <w:jc w:val="both"/>
        <w:rPr>
          <w:b/>
          <w:bCs/>
        </w:rPr>
      </w:pPr>
      <w:r w:rsidRPr="00FC084C">
        <w:rPr>
          <w:rFonts w:eastAsia="Arial Unicode MS"/>
          <w:b/>
          <w:bCs/>
          <w:color w:val="000000"/>
        </w:rPr>
        <w:t xml:space="preserve">OBJETO: </w:t>
      </w:r>
      <w:r w:rsidRPr="00D713B8">
        <w:rPr>
          <w:color w:val="000000"/>
        </w:rPr>
        <w:t>REGISTRO DE PREÇOS PARA EVENTUAL CONTRATAÇÃO DE EMPRESA ESPECIALIZADA PARA A LOCAÇÃO DE CAMINHÕES, MÁQUINAS E EQUIPAMENTOS, INCLUINDO FORNECIMENTO DE MOTORISTAS/OPERADORES, COMBUSTÍVEIS, LUBRIFICANTES E SERVIÇOS DE MANUTENÇÃO PREVENTIVA E CORRETIVA, A SEREM EXECUTADOS DE MANEIRA PARCELADA E DE ACORDO COM AS DEMANDAS DO MUNICÍPIO DE ITATINGA/SP.</w:t>
      </w:r>
    </w:p>
    <w:p w14:paraId="12A53EA8" w14:textId="17F9E9C6" w:rsidR="00755239" w:rsidRDefault="00755239" w:rsidP="00755239">
      <w:pPr>
        <w:ind w:left="30"/>
        <w:jc w:val="both"/>
        <w:rPr>
          <w:color w:val="000000"/>
        </w:rPr>
      </w:pPr>
    </w:p>
    <w:p w14:paraId="698A2140" w14:textId="77777777" w:rsidR="00B71569" w:rsidRPr="005E7703" w:rsidRDefault="00B71569" w:rsidP="00755239">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1C66DF1F"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referente ao Pregão Eletrônico nº </w:t>
      </w:r>
      <w:r w:rsidR="00DC5A4E">
        <w:rPr>
          <w:bCs/>
          <w:color w:val="000000"/>
        </w:rPr>
        <w:t>0</w:t>
      </w:r>
      <w:r w:rsidR="00D713B8">
        <w:rPr>
          <w:bCs/>
          <w:color w:val="000000"/>
        </w:rPr>
        <w:t>21</w:t>
      </w:r>
      <w:r w:rsidR="00DC5A4E">
        <w:rPr>
          <w:bCs/>
          <w:color w:val="000000"/>
        </w:rPr>
        <w:t>/2025</w:t>
      </w:r>
      <w:r w:rsidR="00E566BE" w:rsidRPr="005E7703">
        <w:rPr>
          <w:bCs/>
          <w:color w:val="000000"/>
        </w:rPr>
        <w:t xml:space="preserve"> </w:t>
      </w:r>
      <w:r w:rsidRPr="005E7703">
        <w:rPr>
          <w:bCs/>
          <w:color w:val="000000"/>
        </w:rPr>
        <w:t>aceitando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77777777" w:rsidR="0026412E" w:rsidRPr="005E7703"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11872975" w14:textId="77777777" w:rsidR="00D713B8" w:rsidRPr="00301052" w:rsidRDefault="00D713B8" w:rsidP="00D713B8">
      <w:pPr>
        <w:spacing w:line="276" w:lineRule="auto"/>
        <w:jc w:val="both"/>
        <w:rPr>
          <w:rFonts w:eastAsia="Arial Unicode MS"/>
          <w:b/>
          <w:bCs/>
          <w:color w:val="000000"/>
        </w:rPr>
      </w:pPr>
      <w:r w:rsidRPr="00301052">
        <w:rPr>
          <w:rFonts w:eastAsia="Arial Unicode MS"/>
          <w:b/>
          <w:bCs/>
          <w:color w:val="000000"/>
        </w:rPr>
        <w:t>PROCESSO Nº. 0</w:t>
      </w:r>
      <w:r>
        <w:rPr>
          <w:rFonts w:eastAsia="Arial Unicode MS"/>
          <w:b/>
          <w:bCs/>
          <w:color w:val="000000"/>
        </w:rPr>
        <w:t>49</w:t>
      </w:r>
      <w:r w:rsidRPr="00301052">
        <w:rPr>
          <w:rFonts w:eastAsia="Arial Unicode MS"/>
          <w:b/>
          <w:bCs/>
          <w:color w:val="000000"/>
        </w:rPr>
        <w:t>/2025</w:t>
      </w:r>
    </w:p>
    <w:p w14:paraId="094E361D" w14:textId="77777777" w:rsidR="00D713B8" w:rsidRDefault="00D713B8" w:rsidP="00D713B8">
      <w:pPr>
        <w:spacing w:line="276" w:lineRule="auto"/>
        <w:jc w:val="both"/>
        <w:rPr>
          <w:rFonts w:eastAsia="Arial Unicode MS"/>
          <w:b/>
          <w:bCs/>
          <w:color w:val="000000"/>
        </w:rPr>
      </w:pPr>
      <w:r w:rsidRPr="00301052">
        <w:rPr>
          <w:rFonts w:eastAsia="Arial Unicode MS"/>
          <w:b/>
          <w:bCs/>
          <w:color w:val="000000"/>
        </w:rPr>
        <w:t>PREGÃO ELETRÔNICO Nº 0</w:t>
      </w:r>
      <w:r>
        <w:rPr>
          <w:rFonts w:eastAsia="Arial Unicode MS"/>
          <w:b/>
          <w:bCs/>
          <w:color w:val="000000"/>
        </w:rPr>
        <w:t>21</w:t>
      </w:r>
      <w:r w:rsidRPr="00301052">
        <w:rPr>
          <w:rFonts w:eastAsia="Arial Unicode MS"/>
          <w:b/>
          <w:bCs/>
          <w:color w:val="000000"/>
        </w:rPr>
        <w:t>/2025</w:t>
      </w:r>
    </w:p>
    <w:p w14:paraId="187EAA63" w14:textId="77777777" w:rsidR="00D713B8" w:rsidRDefault="00D713B8" w:rsidP="00D713B8">
      <w:pPr>
        <w:spacing w:line="276" w:lineRule="auto"/>
        <w:jc w:val="both"/>
        <w:rPr>
          <w:b/>
          <w:bCs/>
        </w:rPr>
      </w:pPr>
      <w:r w:rsidRPr="00FC084C">
        <w:rPr>
          <w:rFonts w:eastAsia="Arial Unicode MS"/>
          <w:b/>
          <w:bCs/>
          <w:color w:val="000000"/>
        </w:rPr>
        <w:t xml:space="preserve">OBJETO: </w:t>
      </w:r>
      <w:r w:rsidRPr="00D713B8">
        <w:rPr>
          <w:color w:val="000000"/>
        </w:rPr>
        <w:t>REGISTRO DE PREÇOS PARA EVENTUAL CONTRATAÇÃO DE EMPRESA ESPECIALIZADA PARA A LOCAÇÃO DE CAMINHÕES, MÁQUINAS E EQUIPAMENTOS, INCLUINDO FORNECIMENTO DE MOTORISTAS/OPERADORES, COMBUSTÍVEIS, LUBRIFICANTES E SERVIÇOS DE MANUTENÇÃO PREVENTIVA E CORRETIVA, A SEREM EXECUTADOS DE MANEIRA PARCELADA E DE ACORDO COM AS DEMANDAS DO MUNICÍPIO DE ITATINGA/SP.</w:t>
      </w:r>
    </w:p>
    <w:p w14:paraId="1493BC30" w14:textId="79F34F58" w:rsidR="0026412E" w:rsidRDefault="0026412E" w:rsidP="00FC084C">
      <w:pPr>
        <w:jc w:val="both"/>
        <w:rPr>
          <w:color w:val="000000"/>
        </w:rPr>
      </w:pPr>
    </w:p>
    <w:p w14:paraId="0637EF2A" w14:textId="77777777" w:rsidR="00FC084C" w:rsidRPr="005E7703" w:rsidRDefault="00FC084C" w:rsidP="00FC084C">
      <w:pPr>
        <w:jc w:val="both"/>
        <w:rPr>
          <w:color w:val="000000"/>
        </w:rPr>
      </w:pPr>
    </w:p>
    <w:p w14:paraId="02A73BDB" w14:textId="4FDAB6FD"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Pregão Eletrônico n.º </w:t>
      </w:r>
      <w:r w:rsidR="00775655">
        <w:t>0</w:t>
      </w:r>
      <w:r w:rsidR="00D713B8">
        <w:t>21</w:t>
      </w:r>
      <w:r w:rsidR="00775655">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3C865F84" w:rsidR="00BA2F3C" w:rsidRPr="005E7703" w:rsidRDefault="00D05763" w:rsidP="00D713B8">
            <w:pPr>
              <w:pStyle w:val="Ttulo"/>
              <w:jc w:val="both"/>
              <w:rPr>
                <w:rFonts w:eastAsia="Arial Unicode MS"/>
                <w:b w:val="0"/>
                <w:color w:val="000000"/>
                <w:szCs w:val="24"/>
              </w:rPr>
            </w:pPr>
            <w:r w:rsidRPr="00301052">
              <w:rPr>
                <w:rFonts w:eastAsia="Arial Unicode MS"/>
                <w:b w:val="0"/>
                <w:color w:val="000000"/>
                <w:szCs w:val="24"/>
              </w:rPr>
              <w:t xml:space="preserve">PROCESSO Nº. </w:t>
            </w:r>
            <w:r w:rsidR="00DC5A4E" w:rsidRPr="00301052">
              <w:rPr>
                <w:rFonts w:eastAsia="Arial Unicode MS"/>
                <w:b w:val="0"/>
                <w:color w:val="000000"/>
                <w:szCs w:val="24"/>
              </w:rPr>
              <w:t>0</w:t>
            </w:r>
            <w:r w:rsidR="00D713B8">
              <w:rPr>
                <w:rFonts w:eastAsia="Arial Unicode MS"/>
                <w:b w:val="0"/>
                <w:color w:val="000000"/>
                <w:szCs w:val="24"/>
              </w:rPr>
              <w:t>49</w:t>
            </w:r>
            <w:r w:rsidR="00DC5A4E" w:rsidRPr="00301052">
              <w:rPr>
                <w:rFonts w:eastAsia="Arial Unicode MS"/>
                <w:b w:val="0"/>
                <w:color w:val="000000"/>
                <w:szCs w:val="24"/>
              </w:rPr>
              <w:t xml:space="preserve">/2025         </w:t>
            </w:r>
            <w:r w:rsidRPr="00301052">
              <w:rPr>
                <w:rFonts w:eastAsia="Arial Unicode MS"/>
                <w:b w:val="0"/>
                <w:color w:val="000000"/>
                <w:szCs w:val="24"/>
              </w:rPr>
              <w:t xml:space="preserve">                       PREGÃO ELETRÔNICO Nº. </w:t>
            </w:r>
            <w:r w:rsidR="00DC5A4E" w:rsidRPr="00301052">
              <w:rPr>
                <w:rFonts w:eastAsia="Arial Unicode MS"/>
                <w:b w:val="0"/>
                <w:color w:val="000000"/>
                <w:szCs w:val="24"/>
              </w:rPr>
              <w:t>0</w:t>
            </w:r>
            <w:r w:rsidR="00D713B8">
              <w:rPr>
                <w:rFonts w:eastAsia="Arial Unicode MS"/>
                <w:b w:val="0"/>
                <w:color w:val="000000"/>
                <w:szCs w:val="24"/>
              </w:rPr>
              <w:t>21</w:t>
            </w:r>
            <w:r w:rsidR="00DC5A4E" w:rsidRPr="00301052">
              <w:rPr>
                <w:rFonts w:eastAsia="Arial Unicode MS"/>
                <w:b w:val="0"/>
                <w:color w:val="000000"/>
                <w:szCs w:val="24"/>
              </w:rPr>
              <w:t>/2025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30"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0C660C7B" w:rsidR="0026412E" w:rsidRPr="005E7703" w:rsidRDefault="00D05763">
            <w:pPr>
              <w:pStyle w:val="Ttulo"/>
              <w:rPr>
                <w:rFonts w:eastAsia="Arial Unicode MS"/>
                <w:b w:val="0"/>
                <w:szCs w:val="24"/>
              </w:rPr>
            </w:pPr>
            <w:r w:rsidRPr="008A7F71">
              <w:rPr>
                <w:rFonts w:eastAsia="Arial Unicode MS"/>
                <w:b w:val="0"/>
                <w:szCs w:val="24"/>
              </w:rPr>
              <w:t xml:space="preserve">Pregão Eletrônico nº. </w:t>
            </w:r>
            <w:r w:rsidR="00775655">
              <w:rPr>
                <w:rFonts w:eastAsia="Arial Unicode MS"/>
                <w:b w:val="0"/>
                <w:szCs w:val="24"/>
              </w:rPr>
              <w:t>0</w:t>
            </w:r>
            <w:r w:rsidR="00D713B8">
              <w:rPr>
                <w:rFonts w:eastAsia="Arial Unicode MS"/>
                <w:b w:val="0"/>
                <w:szCs w:val="24"/>
              </w:rPr>
              <w:t>21</w:t>
            </w:r>
            <w:r w:rsidR="00775655">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3" w:name="_Toc453590970"/>
      <w:bookmarkStart w:id="44"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5" w:name="_Toc215896591"/>
      <w:bookmarkStart w:id="46" w:name="_Toc215897386"/>
      <w:bookmarkStart w:id="47"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3"/>
      <w:bookmarkEnd w:id="45"/>
      <w:bookmarkEnd w:id="46"/>
      <w:bookmarkEnd w:id="47"/>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1AEC6145" w14:textId="3C073675" w:rsidR="0026412E" w:rsidRPr="00301052" w:rsidRDefault="00D05763">
      <w:pPr>
        <w:jc w:val="both"/>
        <w:rPr>
          <w:b/>
          <w:bCs/>
          <w:color w:val="000000"/>
        </w:rPr>
      </w:pPr>
      <w:r w:rsidRPr="00301052">
        <w:rPr>
          <w:b/>
          <w:bCs/>
          <w:color w:val="000000"/>
        </w:rPr>
        <w:t xml:space="preserve">PROCESSO LICITATÓRIO Nº. </w:t>
      </w:r>
      <w:r w:rsidR="00775655" w:rsidRPr="00301052">
        <w:rPr>
          <w:b/>
          <w:bCs/>
          <w:color w:val="000000"/>
        </w:rPr>
        <w:t>0</w:t>
      </w:r>
      <w:r w:rsidR="00D713B8">
        <w:rPr>
          <w:b/>
          <w:bCs/>
          <w:color w:val="000000"/>
        </w:rPr>
        <w:t>49</w:t>
      </w:r>
      <w:r w:rsidR="00775655" w:rsidRPr="00301052">
        <w:rPr>
          <w:b/>
          <w:bCs/>
          <w:color w:val="000000"/>
        </w:rPr>
        <w:t>/2025</w:t>
      </w:r>
    </w:p>
    <w:p w14:paraId="795C552D" w14:textId="1A3AA23E" w:rsidR="0026412E" w:rsidRPr="00C63175" w:rsidRDefault="00D05763">
      <w:pPr>
        <w:jc w:val="both"/>
        <w:rPr>
          <w:b/>
          <w:bCs/>
          <w:color w:val="000000"/>
        </w:rPr>
      </w:pPr>
      <w:r w:rsidRPr="00301052">
        <w:rPr>
          <w:b/>
          <w:bCs/>
          <w:color w:val="000000"/>
        </w:rPr>
        <w:t xml:space="preserve">PREGÃO ELETRÔNICO Nº. </w:t>
      </w:r>
      <w:r w:rsidR="00775655" w:rsidRPr="00301052">
        <w:rPr>
          <w:b/>
          <w:bCs/>
          <w:color w:val="000000"/>
        </w:rPr>
        <w:t>0</w:t>
      </w:r>
      <w:r w:rsidR="00D713B8">
        <w:rPr>
          <w:b/>
          <w:bCs/>
          <w:color w:val="000000"/>
        </w:rPr>
        <w:t>21</w:t>
      </w:r>
      <w:r w:rsidR="00775655" w:rsidRPr="00301052">
        <w:rPr>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65AFFF2C" w:rsidR="0026412E" w:rsidRPr="005E7703" w:rsidRDefault="00D05763" w:rsidP="00D713B8">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do PROCESSO LICITATÓRIO Nº. </w:t>
      </w:r>
      <w:r w:rsidR="00775655">
        <w:rPr>
          <w:b w:val="0"/>
          <w:color w:val="000000"/>
          <w:sz w:val="24"/>
        </w:rPr>
        <w:t>0</w:t>
      </w:r>
      <w:r w:rsidR="00D713B8">
        <w:rPr>
          <w:b w:val="0"/>
          <w:color w:val="000000"/>
          <w:sz w:val="24"/>
        </w:rPr>
        <w:t>49</w:t>
      </w:r>
      <w:r w:rsidR="00775655">
        <w:rPr>
          <w:b w:val="0"/>
          <w:color w:val="000000"/>
          <w:sz w:val="24"/>
        </w:rPr>
        <w:t>/2025</w:t>
      </w:r>
      <w:r w:rsidRPr="00C63175">
        <w:rPr>
          <w:b w:val="0"/>
          <w:color w:val="000000"/>
          <w:sz w:val="24"/>
        </w:rPr>
        <w:t xml:space="preserve">, PREGÃO ELETRÔNICO Nº. </w:t>
      </w:r>
      <w:r w:rsidR="00775655">
        <w:rPr>
          <w:b w:val="0"/>
          <w:color w:val="000000"/>
          <w:sz w:val="24"/>
        </w:rPr>
        <w:t>0</w:t>
      </w:r>
      <w:r w:rsidR="00D713B8">
        <w:rPr>
          <w:b w:val="0"/>
          <w:color w:val="000000"/>
          <w:sz w:val="24"/>
        </w:rPr>
        <w:t>21</w:t>
      </w:r>
      <w:r w:rsidR="00775655">
        <w:rPr>
          <w:b w:val="0"/>
          <w:color w:val="000000"/>
          <w:sz w:val="24"/>
        </w:rPr>
        <w:t>/2025</w:t>
      </w:r>
      <w:r w:rsidRPr="00C63175">
        <w:rPr>
          <w:b w:val="0"/>
          <w:color w:val="000000"/>
          <w:sz w:val="24"/>
        </w:rPr>
        <w:t>, resolvem celebrar a presente Ata de Registro de Preços, em conformidade com as condições previstas no Ato Convocatório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30CCA23D" w14:textId="71D4ECBE" w:rsidR="005D71DA" w:rsidRDefault="00D05763" w:rsidP="005D71DA">
      <w:pPr>
        <w:pStyle w:val="corpo"/>
        <w:widowControl/>
        <w:ind w:firstLine="0"/>
        <w:rPr>
          <w:b/>
          <w:color w:val="000000"/>
          <w:sz w:val="24"/>
          <w:szCs w:val="24"/>
        </w:rPr>
      </w:pPr>
      <w:r w:rsidRPr="005E7703">
        <w:rPr>
          <w:b/>
          <w:color w:val="000000"/>
          <w:sz w:val="24"/>
          <w:szCs w:val="24"/>
        </w:rPr>
        <w:t xml:space="preserve">CLÁUSULA PRIMEIRA </w:t>
      </w:r>
      <w:r w:rsidR="005D71DA">
        <w:rPr>
          <w:b/>
          <w:color w:val="000000"/>
          <w:sz w:val="24"/>
          <w:szCs w:val="24"/>
        </w:rPr>
        <w:t>–</w:t>
      </w:r>
      <w:r w:rsidRPr="005E7703">
        <w:rPr>
          <w:b/>
          <w:color w:val="000000"/>
          <w:sz w:val="24"/>
          <w:szCs w:val="24"/>
        </w:rPr>
        <w:t xml:space="preserve"> OBJETO</w:t>
      </w:r>
    </w:p>
    <w:p w14:paraId="72FE9F3C" w14:textId="7C8548FF" w:rsidR="00D713B8" w:rsidRPr="00D713B8" w:rsidRDefault="00654EFF" w:rsidP="00D713B8">
      <w:pPr>
        <w:jc w:val="both"/>
        <w:rPr>
          <w:bCs/>
          <w:color w:val="000000"/>
        </w:rPr>
      </w:pPr>
      <w:r>
        <w:rPr>
          <w:bCs/>
          <w:color w:val="000000"/>
        </w:rPr>
        <w:t xml:space="preserve">1.1. </w:t>
      </w:r>
      <w:r w:rsidR="00CA5A65" w:rsidRPr="005D71DA">
        <w:rPr>
          <w:bCs/>
          <w:color w:val="000000"/>
        </w:rPr>
        <w:t xml:space="preserve">A presente Ata tem por objeto o registro de preços para </w:t>
      </w:r>
      <w:r w:rsidR="00FE46CD" w:rsidRPr="005D71DA">
        <w:rPr>
          <w:bCs/>
          <w:color w:val="000000"/>
        </w:rPr>
        <w:t xml:space="preserve">eventual contratação </w:t>
      </w:r>
      <w:r w:rsidR="00B71569">
        <w:rPr>
          <w:bCs/>
          <w:color w:val="000000"/>
        </w:rPr>
        <w:t xml:space="preserve">de </w:t>
      </w:r>
      <w:r w:rsidR="00D713B8" w:rsidRPr="00D713B8">
        <w:rPr>
          <w:bCs/>
          <w:color w:val="000000"/>
        </w:rPr>
        <w:t xml:space="preserve">empresa especializada para a locação de caminhões, máquinas e equipamentos, incluindo fornecimento de motoristas/operadores, combustíveis, lubrificantes e serviços de manutenção preventiva e corretiva, a serem executados de maneira parcelada e de acordo com as demandas do município de </w:t>
      </w:r>
      <w:r w:rsidR="00D713B8">
        <w:rPr>
          <w:bCs/>
          <w:color w:val="000000"/>
        </w:rPr>
        <w:t>I</w:t>
      </w:r>
      <w:r w:rsidR="00D713B8" w:rsidRPr="00D713B8">
        <w:rPr>
          <w:bCs/>
          <w:color w:val="000000"/>
        </w:rPr>
        <w:t>tatinga/</w:t>
      </w:r>
      <w:r w:rsidR="00D713B8">
        <w:rPr>
          <w:bCs/>
          <w:color w:val="000000"/>
        </w:rPr>
        <w:t>SP</w:t>
      </w:r>
      <w:r w:rsidR="00D713B8" w:rsidRPr="00D713B8">
        <w:rPr>
          <w:bCs/>
          <w:color w:val="000000"/>
        </w:rPr>
        <w:t>.</w:t>
      </w:r>
    </w:p>
    <w:p w14:paraId="1C5F8BE1" w14:textId="77777777" w:rsidR="00D713B8" w:rsidRDefault="00D713B8" w:rsidP="005D71DA">
      <w:pPr>
        <w:pStyle w:val="corpo"/>
        <w:widowControl/>
        <w:ind w:firstLine="0"/>
        <w:rPr>
          <w:bCs/>
          <w:color w:val="000000"/>
          <w:sz w:val="24"/>
          <w:szCs w:val="24"/>
        </w:rPr>
      </w:pPr>
    </w:p>
    <w:p w14:paraId="72394EFE" w14:textId="77777777" w:rsidR="00B71569" w:rsidRPr="005D71DA" w:rsidRDefault="00B71569" w:rsidP="005D71DA">
      <w:pPr>
        <w:pStyle w:val="corpo"/>
        <w:widowControl/>
        <w:ind w:firstLine="0"/>
        <w:rPr>
          <w:bCs/>
          <w:color w:val="000000"/>
          <w:sz w:val="24"/>
          <w:szCs w:val="24"/>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6E8E6EC0" w:rsidR="0026412E" w:rsidRDefault="00654EFF">
      <w:pPr>
        <w:jc w:val="both"/>
        <w:rPr>
          <w:color w:val="000000"/>
        </w:rPr>
      </w:pPr>
      <w:r>
        <w:rPr>
          <w:color w:val="000000"/>
        </w:rPr>
        <w:t xml:space="preserve">2.1. </w:t>
      </w:r>
      <w:r w:rsidR="00D05763" w:rsidRPr="005E7703">
        <w:rPr>
          <w:color w:val="000000"/>
        </w:rPr>
        <w:t>O preço ofertado pelo subscritor da presente ata é de R$ ________, sendo:</w:t>
      </w: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1AB53AD4" w:rsidR="00CA5A65" w:rsidRPr="005E7703" w:rsidRDefault="00654EFF"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CA5A65">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316C6E8B" w14:textId="77777777" w:rsidR="00CA5A65" w:rsidRPr="005E7703" w:rsidRDefault="00CA5A65" w:rsidP="00CA5A65">
      <w:pPr>
        <w:pStyle w:val="texto1"/>
        <w:spacing w:beforeAutospacing="1" w:afterAutospacing="1" w:line="276"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27D98B76" w14:textId="77777777" w:rsidR="00CA5A65" w:rsidRPr="005E7703" w:rsidRDefault="00CA5A65" w:rsidP="00CA5A65">
      <w:pPr>
        <w:pStyle w:val="Corpodetexto"/>
        <w:tabs>
          <w:tab w:val="left" w:pos="0"/>
        </w:tabs>
        <w:rPr>
          <w:color w:val="000000"/>
        </w:rPr>
      </w:pPr>
      <w:r w:rsidRPr="005E7703">
        <w:rPr>
          <w:b/>
          <w:color w:val="000000"/>
        </w:rPr>
        <w:t>Parágrafo Primeiro</w:t>
      </w:r>
      <w:r w:rsidRPr="005E7703">
        <w:rPr>
          <w:color w:val="000000"/>
        </w:rPr>
        <w:t xml:space="preserve"> – A obrigação de execução do objeto estará caracterizada mediante o recebimento, pelo prestador, da Requisição que se dará por telefone ou via e-mail.</w:t>
      </w:r>
    </w:p>
    <w:p w14:paraId="5FC7F3D9" w14:textId="77777777" w:rsidR="00CA5A65" w:rsidRPr="005E7703" w:rsidRDefault="00CA5A65" w:rsidP="00CA5A65">
      <w:pPr>
        <w:pStyle w:val="Corpodetexto"/>
        <w:tabs>
          <w:tab w:val="left" w:pos="0"/>
        </w:tabs>
        <w:rPr>
          <w:color w:val="000000"/>
        </w:rPr>
      </w:pPr>
      <w:r w:rsidRPr="005E7703">
        <w:rPr>
          <w:b/>
          <w:color w:val="000000"/>
        </w:rPr>
        <w:t>Parágrafo Segundo</w:t>
      </w:r>
      <w:r w:rsidRPr="005E7703">
        <w:rPr>
          <w:color w:val="000000"/>
        </w:rPr>
        <w:t xml:space="preserve"> – Se a licitante com o preço registrado em </w:t>
      </w:r>
      <w:r>
        <w:rPr>
          <w:color w:val="000000"/>
        </w:rPr>
        <w:t>primeiro lugar recusar-se a rece</w:t>
      </w:r>
      <w:r w:rsidRPr="005E7703">
        <w:rPr>
          <w:color w:val="000000"/>
        </w:rPr>
        <w:t>ber a Requisição e respectiva Nota de Empenho no prazo de 48 (quarenta e oito horas), a CONTRATANTE convocará, sucessivamente, as demais licitantes com o preço registrado, obedecida a respectiva ordem de classificação.</w:t>
      </w:r>
    </w:p>
    <w:p w14:paraId="14E2BEB3" w14:textId="25BCC908" w:rsidR="00CA5A65" w:rsidRPr="005E7703" w:rsidRDefault="00CA5A65" w:rsidP="00CA5A65">
      <w:pPr>
        <w:pStyle w:val="Corpodetexto"/>
        <w:tabs>
          <w:tab w:val="left" w:pos="0"/>
        </w:tabs>
        <w:rPr>
          <w:color w:val="000000"/>
        </w:rPr>
      </w:pPr>
      <w:r w:rsidRPr="005E7703">
        <w:rPr>
          <w:b/>
          <w:color w:val="000000"/>
        </w:rPr>
        <w:t>Parágrafo Terceiro</w:t>
      </w:r>
      <w:r w:rsidRPr="005E7703">
        <w:rPr>
          <w:color w:val="000000"/>
        </w:rPr>
        <w:t xml:space="preserve"> – O objeto contratado será entregue nos locais, nos prazos e condições </w:t>
      </w:r>
      <w:r w:rsidRPr="00301052">
        <w:rPr>
          <w:color w:val="000000"/>
        </w:rPr>
        <w:t xml:space="preserve">estabelecidas no Anexo “I” do Edital de </w:t>
      </w:r>
      <w:r w:rsidRPr="00301052">
        <w:rPr>
          <w:rStyle w:val="Forte"/>
          <w:b w:val="0"/>
          <w:bCs w:val="0"/>
          <w:color w:val="000000"/>
        </w:rPr>
        <w:t xml:space="preserve">Registro de Preço Processo n° </w:t>
      </w:r>
      <w:r w:rsidR="00DC5A4E" w:rsidRPr="00301052">
        <w:rPr>
          <w:rStyle w:val="Forte"/>
          <w:b w:val="0"/>
          <w:bCs w:val="0"/>
          <w:color w:val="000000"/>
        </w:rPr>
        <w:t>0</w:t>
      </w:r>
      <w:r w:rsidR="00D713B8">
        <w:rPr>
          <w:rStyle w:val="Forte"/>
          <w:b w:val="0"/>
          <w:bCs w:val="0"/>
          <w:color w:val="000000"/>
        </w:rPr>
        <w:t>49</w:t>
      </w:r>
      <w:r w:rsidR="00DC5A4E" w:rsidRPr="00301052">
        <w:rPr>
          <w:rStyle w:val="Forte"/>
          <w:b w:val="0"/>
          <w:bCs w:val="0"/>
          <w:color w:val="000000"/>
        </w:rPr>
        <w:t>/2025</w:t>
      </w:r>
      <w:r w:rsidRPr="00301052">
        <w:rPr>
          <w:color w:val="000000"/>
        </w:rPr>
        <w:t>, em atendimento à</w:t>
      </w:r>
      <w:r w:rsidRPr="005E7703">
        <w:rPr>
          <w:color w:val="000000"/>
        </w:rPr>
        <w:t xml:space="preserve"> requisição emitida pela Prefeitura Municipal de Itatinga.</w:t>
      </w:r>
    </w:p>
    <w:p w14:paraId="59BA9DF6" w14:textId="77777777" w:rsidR="00CA5A65" w:rsidRPr="005E7703" w:rsidRDefault="00CA5A65" w:rsidP="00CA5A65">
      <w:pPr>
        <w:pStyle w:val="Corpodetexto"/>
        <w:tabs>
          <w:tab w:val="left" w:pos="0"/>
        </w:tabs>
        <w:rPr>
          <w:color w:val="000000"/>
        </w:rPr>
      </w:pPr>
      <w:r w:rsidRPr="005E7703">
        <w:rPr>
          <w:b/>
          <w:color w:val="000000"/>
        </w:rPr>
        <w:t>Parágrafo Quarto</w:t>
      </w:r>
      <w:r w:rsidRPr="005E7703">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0CE0FE1A" w:rsidR="00CA5A65" w:rsidRPr="005E7703" w:rsidRDefault="005D71DA" w:rsidP="00CA5A65">
      <w:pPr>
        <w:pStyle w:val="Corpodetexto"/>
        <w:tabs>
          <w:tab w:val="left" w:pos="0"/>
        </w:tabs>
        <w:rPr>
          <w:color w:val="000000"/>
        </w:rPr>
      </w:pPr>
      <w:r>
        <w:rPr>
          <w:b/>
          <w:color w:val="000000"/>
        </w:rPr>
        <w:t>Parágrafo Q</w:t>
      </w:r>
      <w:r w:rsidR="00CA5A65" w:rsidRPr="005E7703">
        <w:rPr>
          <w:b/>
          <w:color w:val="000000"/>
        </w:rPr>
        <w:t>uinto</w:t>
      </w:r>
      <w:r w:rsidR="00CA5A65" w:rsidRPr="005E7703">
        <w:rPr>
          <w:color w:val="000000"/>
        </w:rPr>
        <w:t xml:space="preserve"> – O prazo para a Aceitação Definitiva ou recusa deverá ser manifestada em 30 (trinta) dias contados a partir da data de entrega dos materiais.</w:t>
      </w:r>
    </w:p>
    <w:p w14:paraId="3A5D7BAF" w14:textId="77777777" w:rsidR="00CA5A65" w:rsidRPr="005E7703" w:rsidRDefault="00CA5A65" w:rsidP="00CA5A65">
      <w:pPr>
        <w:pStyle w:val="Corpodetexto"/>
        <w:tabs>
          <w:tab w:val="left" w:pos="0"/>
        </w:tabs>
        <w:rPr>
          <w:color w:val="000000"/>
        </w:rPr>
      </w:pPr>
      <w:r w:rsidRPr="005E7703">
        <w:rPr>
          <w:b/>
          <w:color w:val="000000"/>
        </w:rPr>
        <w:t>Parágrafo Sexto</w:t>
      </w:r>
      <w:r w:rsidRPr="005E7703">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2F5EC15E" w14:textId="77777777" w:rsidR="00CA5A65" w:rsidRPr="005E7703" w:rsidRDefault="00CA5A65" w:rsidP="00CA5A65">
      <w:pPr>
        <w:pStyle w:val="Corpodetexto"/>
        <w:tabs>
          <w:tab w:val="left" w:pos="0"/>
        </w:tabs>
        <w:rPr>
          <w:color w:val="000000"/>
        </w:rPr>
      </w:pPr>
      <w:r w:rsidRPr="005E7703">
        <w:rPr>
          <w:b/>
          <w:color w:val="000000"/>
        </w:rPr>
        <w:t xml:space="preserve">Parágrafo Sétimo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77777777" w:rsidR="00CA5A65" w:rsidRPr="005E7703" w:rsidRDefault="00CA5A65" w:rsidP="001F56B6">
      <w:pPr>
        <w:pStyle w:val="Corpodetexto"/>
        <w:tabs>
          <w:tab w:val="left" w:pos="0"/>
        </w:tabs>
        <w:rPr>
          <w:color w:val="000000"/>
        </w:rPr>
      </w:pPr>
      <w:r w:rsidRPr="005E7703">
        <w:rPr>
          <w:b/>
          <w:color w:val="000000"/>
        </w:rPr>
        <w:t>Parágrafo Oitavo</w:t>
      </w:r>
      <w:r w:rsidRPr="005E7703">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3FFA9A2" w14:textId="77777777" w:rsidR="00CA5A65" w:rsidRPr="005E7703" w:rsidRDefault="00CA5A65" w:rsidP="001F56B6">
      <w:pPr>
        <w:pStyle w:val="Corpodetexto"/>
        <w:tabs>
          <w:tab w:val="left" w:pos="0"/>
        </w:tabs>
        <w:rPr>
          <w:color w:val="000000"/>
        </w:rPr>
      </w:pPr>
      <w:r w:rsidRPr="005E7703">
        <w:rPr>
          <w:b/>
          <w:color w:val="000000"/>
        </w:rPr>
        <w:t xml:space="preserve">Parágrafo Nono </w:t>
      </w:r>
      <w:r w:rsidRPr="005E7703">
        <w:rPr>
          <w:color w:val="000000"/>
        </w:rPr>
        <w:t xml:space="preserve">– Constatadas irregularidades na prestação do objeto contratual, o CONTRATANTE poderá:    </w:t>
      </w:r>
    </w:p>
    <w:p w14:paraId="521B74D5" w14:textId="739E2FB2" w:rsidR="00CA5A65" w:rsidRPr="005E7703" w:rsidRDefault="00CA5A65" w:rsidP="001F56B6">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1F56B6">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77777777" w:rsidR="00CA5A65" w:rsidRPr="005E7703" w:rsidRDefault="00CA5A65" w:rsidP="001F56B6">
      <w:pPr>
        <w:pStyle w:val="Corpodetexto"/>
        <w:tabs>
          <w:tab w:val="left" w:pos="0"/>
        </w:tabs>
        <w:rPr>
          <w:color w:val="000000"/>
        </w:rPr>
      </w:pPr>
      <w:r w:rsidRPr="005E7703">
        <w:rPr>
          <w:b/>
          <w:color w:val="000000"/>
        </w:rPr>
        <w:t xml:space="preserve">Parágrafo Décimo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0DF7709E" w:rsidR="00CA5A65" w:rsidRDefault="00CA5A65" w:rsidP="001F56B6">
      <w:pPr>
        <w:pStyle w:val="Corpodetexto"/>
        <w:tabs>
          <w:tab w:val="left" w:pos="0"/>
        </w:tabs>
        <w:rPr>
          <w:color w:val="000000"/>
        </w:rPr>
      </w:pPr>
      <w:r w:rsidRPr="005E7703">
        <w:rPr>
          <w:b/>
          <w:color w:val="000000"/>
        </w:rPr>
        <w:t xml:space="preserve">Parágrafo Décimo Primeiro </w:t>
      </w:r>
      <w:r w:rsidRPr="005E7703">
        <w:rPr>
          <w:color w:val="000000"/>
        </w:rPr>
        <w:t>– A execução do presente termo será acompanhada e fiscalizado por servidor a ser designado na Ata.</w:t>
      </w:r>
    </w:p>
    <w:p w14:paraId="68A8099B" w14:textId="77777777" w:rsidR="00CA5A65" w:rsidRDefault="00CA5A65" w:rsidP="001F56B6">
      <w:pPr>
        <w:pStyle w:val="Corpodetexto"/>
        <w:tabs>
          <w:tab w:val="left" w:pos="0"/>
        </w:tabs>
        <w:rPr>
          <w:color w:val="000000"/>
        </w:rPr>
      </w:pPr>
    </w:p>
    <w:p w14:paraId="5517FD1D" w14:textId="77777777" w:rsidR="00CA5A65" w:rsidRPr="005E7703" w:rsidRDefault="00CA5A65" w:rsidP="001F56B6">
      <w:pPr>
        <w:pStyle w:val="Corpodetexto"/>
        <w:tabs>
          <w:tab w:val="left" w:pos="0"/>
        </w:tabs>
        <w:rPr>
          <w:b/>
          <w:color w:val="000000"/>
        </w:rPr>
      </w:pPr>
      <w:r w:rsidRPr="005E7703">
        <w:rPr>
          <w:b/>
          <w:color w:val="000000"/>
        </w:rPr>
        <w:t>CLÁUSULA QUARTA – DO PAGAMENTO</w:t>
      </w:r>
    </w:p>
    <w:p w14:paraId="14562BDD" w14:textId="5EBA2B20" w:rsidR="00CA5A65" w:rsidRPr="005E7703" w:rsidRDefault="00654EFF" w:rsidP="001F56B6">
      <w:pPr>
        <w:pStyle w:val="Corpodetexto"/>
        <w:tabs>
          <w:tab w:val="left" w:pos="0"/>
        </w:tabs>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65D332D0" w:rsidR="00CA5A65" w:rsidRPr="005E7703" w:rsidRDefault="005D71DA" w:rsidP="001F56B6">
      <w:pPr>
        <w:pStyle w:val="Corpodetexto"/>
        <w:tabs>
          <w:tab w:val="left" w:pos="0"/>
        </w:tabs>
        <w:rPr>
          <w:color w:val="000000"/>
        </w:rPr>
      </w:pPr>
      <w:r>
        <w:rPr>
          <w:b/>
          <w:color w:val="000000"/>
        </w:rPr>
        <w:t>Parágrafo P</w:t>
      </w:r>
      <w:r w:rsidR="00CA5A65" w:rsidRPr="005E7703">
        <w:rPr>
          <w:b/>
          <w:color w:val="000000"/>
        </w:rPr>
        <w:t>rimeiro</w:t>
      </w:r>
      <w:r w:rsidR="00CA5A65" w:rsidRPr="005E7703">
        <w:rPr>
          <w:color w:val="000000"/>
        </w:rPr>
        <w:t xml:space="preserve"> – As notas fiscais eletrônicas que apresentarem incorreções serão devolvidas à CONTRATADA e seu vencimento ocorrerá em 30 (trinta) dias após a data da reapresentação.</w:t>
      </w:r>
      <w:r w:rsidR="00CA5A65" w:rsidRPr="005E7703">
        <w:rPr>
          <w:b/>
          <w:color w:val="000000"/>
          <w:u w:val="single"/>
        </w:rPr>
        <w:t xml:space="preserve"> No documento fiscal deverá constar o número deste Pregão, bem como o número do Processo Licitatório.</w:t>
      </w:r>
    </w:p>
    <w:p w14:paraId="70C8EB31" w14:textId="6E7BD75A" w:rsidR="00CA5A65" w:rsidRDefault="005D71DA" w:rsidP="001F56B6">
      <w:pPr>
        <w:pStyle w:val="Corpodetexto"/>
        <w:tabs>
          <w:tab w:val="left" w:pos="0"/>
        </w:tabs>
      </w:pPr>
      <w:r>
        <w:rPr>
          <w:b/>
          <w:color w:val="000000"/>
        </w:rPr>
        <w:t>Parágrafo S</w:t>
      </w:r>
      <w:r w:rsidR="00CA5A65" w:rsidRPr="005E7703">
        <w:rPr>
          <w:b/>
          <w:color w:val="000000"/>
        </w:rPr>
        <w:t>egundo</w:t>
      </w:r>
      <w:r w:rsidR="00CA5A65" w:rsidRPr="005E7703">
        <w:rPr>
          <w:color w:val="000000"/>
        </w:rPr>
        <w:t xml:space="preserve"> - </w:t>
      </w:r>
      <w:r w:rsidR="00CA5A65" w:rsidRPr="005E7703">
        <w:t>As despesas decorrentes desta contratação/aquisição estão programadas em dotação orçamentária própria, prevista no orçamento municipal, para o exercício de 202</w:t>
      </w:r>
      <w:r w:rsidR="00CA5A65">
        <w:t>5</w:t>
      </w:r>
      <w:r w:rsidR="00CA5A65" w:rsidRPr="005E7703">
        <w:t>.</w:t>
      </w:r>
    </w:p>
    <w:p w14:paraId="20019308" w14:textId="77777777" w:rsidR="001F56B6" w:rsidRPr="005E7703" w:rsidRDefault="001F56B6" w:rsidP="001F56B6">
      <w:pPr>
        <w:pStyle w:val="Corpodetexto"/>
        <w:tabs>
          <w:tab w:val="left" w:pos="0"/>
        </w:tabs>
      </w:pPr>
    </w:p>
    <w:p w14:paraId="6AF0730A" w14:textId="77777777" w:rsidR="00D95581" w:rsidRPr="00D95581" w:rsidRDefault="00D95581" w:rsidP="00D95581">
      <w:r w:rsidRPr="00D95581">
        <w:t>02.00.00 ................... Poder Executivo</w:t>
      </w:r>
    </w:p>
    <w:p w14:paraId="257A43FD" w14:textId="77777777" w:rsidR="00D95581" w:rsidRPr="00D95581" w:rsidRDefault="00D95581" w:rsidP="00D95581">
      <w:r w:rsidRPr="00D95581">
        <w:t>02.04.00 ................... Diretoria Geral de Obras e Serv. Transp. e Infraest.</w:t>
      </w:r>
    </w:p>
    <w:p w14:paraId="5E8F1667" w14:textId="77777777" w:rsidR="00D95581" w:rsidRPr="00D95581" w:rsidRDefault="00D95581" w:rsidP="00D95581">
      <w:r w:rsidRPr="00D95581">
        <w:t>02.04.01.................... Divisão de Obras Serv. Públicos e Infraest.</w:t>
      </w:r>
    </w:p>
    <w:p w14:paraId="325B50ED" w14:textId="77777777" w:rsidR="00D95581" w:rsidRPr="00D95581" w:rsidRDefault="00D95581" w:rsidP="00D95581">
      <w:r w:rsidRPr="00D95581">
        <w:t>15.4510008.2010 ..... Manutenção da Diretoria de Obras e Infraestrutura </w:t>
      </w:r>
    </w:p>
    <w:p w14:paraId="743C4FF6" w14:textId="77777777" w:rsidR="00D95581" w:rsidRPr="00D95581" w:rsidRDefault="00D95581" w:rsidP="00D95581">
      <w:r w:rsidRPr="00D95581">
        <w:t>3.3.90.30.00 ............. Material de Consumo </w:t>
      </w:r>
    </w:p>
    <w:p w14:paraId="48D49597" w14:textId="77777777" w:rsidR="00D95581" w:rsidRPr="00D95581" w:rsidRDefault="00D95581" w:rsidP="00D95581">
      <w:r w:rsidRPr="00D95581">
        <w:t> </w:t>
      </w:r>
    </w:p>
    <w:p w14:paraId="1E7B9A33" w14:textId="77777777" w:rsidR="00D95581" w:rsidRPr="00D95581" w:rsidRDefault="00D95581" w:rsidP="00D95581">
      <w:r w:rsidRPr="00D95581">
        <w:t>02.00.00 .................. Poder Executivo</w:t>
      </w:r>
    </w:p>
    <w:p w14:paraId="06D74FED" w14:textId="77777777" w:rsidR="00D95581" w:rsidRPr="00D95581" w:rsidRDefault="00D95581" w:rsidP="00D95581">
      <w:r w:rsidRPr="00D95581">
        <w:t>02.04.00 .................. Diretoria Geral de Obras e Serv. Transp. e Infraest.</w:t>
      </w:r>
    </w:p>
    <w:p w14:paraId="0D21EFD2" w14:textId="77777777" w:rsidR="00D95581" w:rsidRPr="00D95581" w:rsidRDefault="00D95581" w:rsidP="00D95581">
      <w:r w:rsidRPr="00D95581">
        <w:t>02.04.01................... Divisão de Obras Serv. Públicos e Infraest.</w:t>
      </w:r>
    </w:p>
    <w:p w14:paraId="69FA1205" w14:textId="77777777" w:rsidR="00D95581" w:rsidRPr="00D95581" w:rsidRDefault="00D95581" w:rsidP="00D95581">
      <w:r w:rsidRPr="00D95581">
        <w:t>15.4510008.2010 .... Manutenção da Diretoria de Obras e Infraestrutura </w:t>
      </w:r>
    </w:p>
    <w:p w14:paraId="399235A4" w14:textId="77777777" w:rsidR="00D95581" w:rsidRPr="00D95581" w:rsidRDefault="00D95581" w:rsidP="00D95581">
      <w:r w:rsidRPr="00D95581">
        <w:t>3.3.90.39.00 ............ Outros Serviços de Terceiros – Pessoa Jurídica  </w:t>
      </w:r>
    </w:p>
    <w:p w14:paraId="392096AA" w14:textId="3814B090" w:rsidR="00D95581" w:rsidRDefault="00D95581" w:rsidP="00D95581">
      <w:r w:rsidRPr="00D95581">
        <w:t> </w:t>
      </w:r>
    </w:p>
    <w:p w14:paraId="0CC6620D" w14:textId="54EAC339" w:rsidR="00D95581" w:rsidRDefault="00D95581" w:rsidP="00D95581"/>
    <w:p w14:paraId="4D5051E0" w14:textId="77777777" w:rsidR="00D95581" w:rsidRPr="00D95581" w:rsidRDefault="00D95581" w:rsidP="00D95581"/>
    <w:p w14:paraId="3240D98A" w14:textId="77777777" w:rsidR="00D95581" w:rsidRPr="00D95581" w:rsidRDefault="00D95581" w:rsidP="00D95581">
      <w:r w:rsidRPr="00D95581">
        <w:t>02.00.00 ................... Poder Executivo</w:t>
      </w:r>
    </w:p>
    <w:p w14:paraId="7CE65E8B" w14:textId="77777777" w:rsidR="00D95581" w:rsidRPr="00D95581" w:rsidRDefault="00D95581" w:rsidP="00D95581">
      <w:r w:rsidRPr="00D95581">
        <w:t>02.04.00 ................... Diretoria Geral de Obras e Serv. Transp. e Infraest.</w:t>
      </w:r>
    </w:p>
    <w:p w14:paraId="2CC5EB6A" w14:textId="77777777" w:rsidR="00D95581" w:rsidRPr="00D95581" w:rsidRDefault="00D95581" w:rsidP="00D95581">
      <w:r w:rsidRPr="00D95581">
        <w:t>02.04.01.................... Divisão de Obras Serv. Públicos e Infraest.</w:t>
      </w:r>
    </w:p>
    <w:p w14:paraId="3FE51128" w14:textId="77777777" w:rsidR="00D95581" w:rsidRPr="00D95581" w:rsidRDefault="00D95581" w:rsidP="00D95581">
      <w:r w:rsidRPr="00D95581">
        <w:t>15.4510008.2011...... Manutenção da Limpeza e dos Serviços Públicos </w:t>
      </w:r>
    </w:p>
    <w:p w14:paraId="51D00897" w14:textId="77777777" w:rsidR="00D95581" w:rsidRPr="00D95581" w:rsidRDefault="00D95581" w:rsidP="00D95581">
      <w:r w:rsidRPr="00D95581">
        <w:t>3.3.90.30.00 ............. Material de Consumo </w:t>
      </w:r>
    </w:p>
    <w:p w14:paraId="34E679A0" w14:textId="77777777" w:rsidR="00D95581" w:rsidRPr="00D95581" w:rsidRDefault="00D95581" w:rsidP="00D95581">
      <w:r w:rsidRPr="00D95581">
        <w:t> </w:t>
      </w:r>
    </w:p>
    <w:p w14:paraId="08D4B0C4" w14:textId="77777777" w:rsidR="00D95581" w:rsidRPr="00D95581" w:rsidRDefault="00D95581" w:rsidP="00D95581">
      <w:r w:rsidRPr="00D95581">
        <w:t>02.00.00 ................... Poder Executivo</w:t>
      </w:r>
    </w:p>
    <w:p w14:paraId="628E072C" w14:textId="77777777" w:rsidR="00D95581" w:rsidRPr="00D95581" w:rsidRDefault="00D95581" w:rsidP="00D95581">
      <w:r w:rsidRPr="00D95581">
        <w:t>02.04.00 ................... Diretoria Geral de Obras e Serv. Transp. e Infraest.</w:t>
      </w:r>
    </w:p>
    <w:p w14:paraId="7DB6171F" w14:textId="77777777" w:rsidR="00D95581" w:rsidRPr="00D95581" w:rsidRDefault="00D95581" w:rsidP="00D95581">
      <w:r w:rsidRPr="00D95581">
        <w:t>02.04.01.................... Divisão de Obras Serv. Públicos e Infraest.</w:t>
      </w:r>
    </w:p>
    <w:p w14:paraId="4DA1EEEE" w14:textId="77777777" w:rsidR="00D95581" w:rsidRPr="00D95581" w:rsidRDefault="00D95581" w:rsidP="00D95581">
      <w:r w:rsidRPr="00D95581">
        <w:t>15.4510008.2011 ..... Manutenção da Limpeza e dos Serviços Públicos </w:t>
      </w:r>
    </w:p>
    <w:p w14:paraId="5858053D" w14:textId="77777777" w:rsidR="00D95581" w:rsidRPr="00D95581" w:rsidRDefault="00D95581" w:rsidP="00D95581">
      <w:r w:rsidRPr="00D95581">
        <w:t>3.3.90.39.00 ............. Outros Serviços de Terceiros – Pessoa Jurídica</w:t>
      </w:r>
    </w:p>
    <w:p w14:paraId="43CDDAC3" w14:textId="77777777" w:rsidR="00D95581" w:rsidRPr="00D95581" w:rsidRDefault="00D95581" w:rsidP="00D95581">
      <w:r w:rsidRPr="00D95581">
        <w:t> </w:t>
      </w:r>
    </w:p>
    <w:p w14:paraId="4B4E505E" w14:textId="77777777" w:rsidR="00D95581" w:rsidRPr="00D95581" w:rsidRDefault="00D95581" w:rsidP="00D95581">
      <w:r w:rsidRPr="00D95581">
        <w:t>02.00.00 .................... Poder Executivo</w:t>
      </w:r>
    </w:p>
    <w:p w14:paraId="166E04B6" w14:textId="77777777" w:rsidR="00D95581" w:rsidRPr="00D95581" w:rsidRDefault="00D95581" w:rsidP="00D95581">
      <w:r w:rsidRPr="00D95581">
        <w:t>02.04.00..................... Diretoria Geral de Obras e Serv. Transp. e Infraest.</w:t>
      </w:r>
    </w:p>
    <w:p w14:paraId="15B77670" w14:textId="77777777" w:rsidR="00D95581" w:rsidRPr="00D95581" w:rsidRDefault="00D95581" w:rsidP="00D95581">
      <w:r w:rsidRPr="00D95581">
        <w:t>02.04.02..................... Divisão de Transporte </w:t>
      </w:r>
    </w:p>
    <w:p w14:paraId="3A4762A1" w14:textId="77777777" w:rsidR="00D95581" w:rsidRPr="00D95581" w:rsidRDefault="00D95581" w:rsidP="00D95581">
      <w:r w:rsidRPr="00D95581">
        <w:t>26.7820009.2012....... Manutenção Geral do Transporte </w:t>
      </w:r>
    </w:p>
    <w:p w14:paraId="5F9FA050" w14:textId="77777777" w:rsidR="00D95581" w:rsidRPr="00D95581" w:rsidRDefault="00D95581" w:rsidP="00D95581">
      <w:r w:rsidRPr="00D95581">
        <w:t>3.3.90.30.00 .............. Material de Consumo</w:t>
      </w:r>
    </w:p>
    <w:p w14:paraId="09D61780" w14:textId="77777777" w:rsidR="00D95581" w:rsidRPr="00D95581" w:rsidRDefault="00D95581" w:rsidP="00D95581">
      <w:r w:rsidRPr="00D95581">
        <w:t> </w:t>
      </w:r>
    </w:p>
    <w:p w14:paraId="75503555" w14:textId="77777777" w:rsidR="00D95581" w:rsidRPr="00D95581" w:rsidRDefault="00D95581" w:rsidP="00D95581">
      <w:r w:rsidRPr="00D95581">
        <w:t>02.00.00 ...................Poder Executivo</w:t>
      </w:r>
    </w:p>
    <w:p w14:paraId="211AE1B0" w14:textId="77777777" w:rsidR="00D95581" w:rsidRPr="00D95581" w:rsidRDefault="00D95581" w:rsidP="00D95581">
      <w:r w:rsidRPr="00D95581">
        <w:t>02.04.00................... Diretoria Geral de Obras e Serv. Transp. e Infraest.</w:t>
      </w:r>
    </w:p>
    <w:p w14:paraId="1F50CE51" w14:textId="77777777" w:rsidR="00D95581" w:rsidRPr="00D95581" w:rsidRDefault="00D95581" w:rsidP="00D95581">
      <w:r w:rsidRPr="00D95581">
        <w:t>02.04.02................... Divisão de Transporte </w:t>
      </w:r>
    </w:p>
    <w:p w14:paraId="7A07C7CC" w14:textId="77777777" w:rsidR="00D95581" w:rsidRPr="00D95581" w:rsidRDefault="00D95581" w:rsidP="00D95581">
      <w:r w:rsidRPr="00D95581">
        <w:t>26.7820009.2012..... Manutenção Geral do Transporte </w:t>
      </w:r>
    </w:p>
    <w:p w14:paraId="1788DD2A" w14:textId="77777777" w:rsidR="00D95581" w:rsidRPr="00D95581" w:rsidRDefault="00D95581" w:rsidP="00D95581">
      <w:r w:rsidRPr="00D95581">
        <w:t>3.3.90.39.00............. Outros Serviços de Terceiros – Pessoa Jurídica</w:t>
      </w:r>
    </w:p>
    <w:p w14:paraId="78995811" w14:textId="77777777" w:rsidR="00D95581" w:rsidRPr="00D95581" w:rsidRDefault="00D95581" w:rsidP="00D95581">
      <w:r w:rsidRPr="00D95581">
        <w:t> </w:t>
      </w:r>
    </w:p>
    <w:p w14:paraId="2DD46CC7" w14:textId="77777777" w:rsidR="00D95581" w:rsidRPr="00D95581" w:rsidRDefault="00D95581" w:rsidP="00D95581">
      <w:r w:rsidRPr="00D95581">
        <w:t>02.00.00 ................... Poder Executivo</w:t>
      </w:r>
    </w:p>
    <w:p w14:paraId="495DD7A6" w14:textId="77777777" w:rsidR="00D95581" w:rsidRPr="00D95581" w:rsidRDefault="00D95581" w:rsidP="00D95581">
      <w:r w:rsidRPr="00D95581">
        <w:t>02.04.00.................... Diretoria Geral de Obras e Serv. Transp. e Infraest.</w:t>
      </w:r>
    </w:p>
    <w:p w14:paraId="3026CE7A" w14:textId="77777777" w:rsidR="00D95581" w:rsidRPr="00D95581" w:rsidRDefault="00D95581" w:rsidP="00D95581">
      <w:r w:rsidRPr="00D95581">
        <w:t>02.04.02................... .Divisão de Transporte </w:t>
      </w:r>
    </w:p>
    <w:p w14:paraId="5BCBE99F" w14:textId="77777777" w:rsidR="00D95581" w:rsidRPr="00D95581" w:rsidRDefault="00D95581" w:rsidP="00D95581">
      <w:r w:rsidRPr="00D95581">
        <w:t>26.7820009.2061...... Manutenção do Transporte Coletivo Urbano Municipal</w:t>
      </w:r>
    </w:p>
    <w:p w14:paraId="38CE67A8" w14:textId="77777777" w:rsidR="00D95581" w:rsidRPr="00D95581" w:rsidRDefault="00D95581" w:rsidP="00D95581">
      <w:r w:rsidRPr="00D95581">
        <w:t>3.3.90.30.00.............  Material de Consumo</w:t>
      </w:r>
    </w:p>
    <w:p w14:paraId="616B6B46" w14:textId="77777777" w:rsidR="00D95581" w:rsidRPr="00D95581" w:rsidRDefault="00D95581" w:rsidP="00D95581">
      <w:r w:rsidRPr="00D95581">
        <w:t> </w:t>
      </w:r>
    </w:p>
    <w:p w14:paraId="70FF5510" w14:textId="77777777" w:rsidR="00D95581" w:rsidRPr="00D95581" w:rsidRDefault="00D95581" w:rsidP="00D95581">
      <w:r w:rsidRPr="00D95581">
        <w:t>02.00.00 .................. Poder Executivo</w:t>
      </w:r>
    </w:p>
    <w:p w14:paraId="0E6F3197" w14:textId="77777777" w:rsidR="00D95581" w:rsidRPr="00D95581" w:rsidRDefault="00D95581" w:rsidP="00D95581">
      <w:r w:rsidRPr="00D95581">
        <w:t>02.04.00................... Diretoria Geral de Obras e Serv. Transp. e Infraest.</w:t>
      </w:r>
    </w:p>
    <w:p w14:paraId="5ACE1B30" w14:textId="77777777" w:rsidR="00D95581" w:rsidRPr="00D95581" w:rsidRDefault="00D95581" w:rsidP="00D95581">
      <w:r w:rsidRPr="00D95581">
        <w:t>02.04.02................... Divisão de Transporte </w:t>
      </w:r>
    </w:p>
    <w:p w14:paraId="2FF5D628" w14:textId="77777777" w:rsidR="00D95581" w:rsidRPr="00D95581" w:rsidRDefault="00D95581" w:rsidP="00D95581">
      <w:r w:rsidRPr="00D95581">
        <w:t>26.7820009.2061..... Manutenção do Transporte Coletivo Urbano Municipal  </w:t>
      </w:r>
    </w:p>
    <w:p w14:paraId="05258E95" w14:textId="77777777" w:rsidR="00D95581" w:rsidRPr="00D95581" w:rsidRDefault="00D95581" w:rsidP="00D95581">
      <w:r w:rsidRPr="00D95581">
        <w:t>3.3.90.39.00............. Outros Serviços de Terceiros – Pessoa Jurídica</w:t>
      </w:r>
    </w:p>
    <w:p w14:paraId="29F5E1A8" w14:textId="5DD8AB7D" w:rsidR="0026412E" w:rsidRPr="005E7703" w:rsidRDefault="0026412E">
      <w:pPr>
        <w:jc w:val="both"/>
        <w:rPr>
          <w:b/>
          <w:bCs/>
          <w:color w:val="000000"/>
        </w:rPr>
      </w:pPr>
    </w:p>
    <w:p w14:paraId="7F6A167E" w14:textId="77777777" w:rsidR="00E72721" w:rsidRDefault="00E72721" w:rsidP="00E72721">
      <w:pPr>
        <w:pStyle w:val="Corpodetexto"/>
        <w:rPr>
          <w:b/>
          <w:color w:val="000000"/>
        </w:rPr>
      </w:pPr>
      <w:r w:rsidRPr="00E72721">
        <w:rPr>
          <w:b/>
          <w:color w:val="000000"/>
        </w:rPr>
        <w:t>Parágrafo Terceiro -</w:t>
      </w:r>
      <w:r>
        <w:rPr>
          <w:color w:val="000000"/>
        </w:rPr>
        <w:t xml:space="preserve"> </w:t>
      </w:r>
      <w:r w:rsidRPr="00993992">
        <w:rPr>
          <w:b/>
          <w:color w:val="000000"/>
        </w:rPr>
        <w:t>O</w:t>
      </w:r>
      <w:r w:rsidRPr="005E7703">
        <w:rPr>
          <w:color w:val="000000"/>
        </w:rPr>
        <w:t xml:space="preserve"> </w:t>
      </w:r>
      <w:r w:rsidRPr="005E7703">
        <w:rPr>
          <w:b/>
          <w:color w:val="000000"/>
        </w:rPr>
        <w:t>objeto licitado poderá ser adquirido por outros setores da municipalidade, devendo as respectivas notas de empenho onerar as fichas das Diretorias requisitantes.</w:t>
      </w:r>
    </w:p>
    <w:p w14:paraId="1CC19D1D" w14:textId="7C86B66C" w:rsidR="00421384" w:rsidRPr="005E7703" w:rsidRDefault="00FE43FF" w:rsidP="00FB5DE0">
      <w:pPr>
        <w:shd w:val="clear" w:color="auto" w:fill="FFFFFF"/>
        <w:jc w:val="both"/>
        <w:rPr>
          <w:bCs/>
          <w:color w:val="000000"/>
        </w:rPr>
      </w:pPr>
      <w:r w:rsidRPr="003D7BF7">
        <w:rPr>
          <w:b/>
          <w:bCs/>
        </w:rPr>
        <w:t xml:space="preserve">Parágrafo </w:t>
      </w:r>
      <w:r w:rsidR="00E72721">
        <w:rPr>
          <w:b/>
          <w:bCs/>
        </w:rPr>
        <w:t>Quarto</w:t>
      </w:r>
      <w:r w:rsidRPr="003D7BF7">
        <w:rPr>
          <w:b/>
          <w:bCs/>
        </w:rPr>
        <w:t xml:space="preserve"> -</w:t>
      </w:r>
      <w:r>
        <w:rPr>
          <w:bCs/>
        </w:rPr>
        <w:t xml:space="preserve">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3FCB3C77" w:rsidR="00421384" w:rsidRPr="005E7703" w:rsidRDefault="00FE43FF" w:rsidP="00FB5DE0">
      <w:pPr>
        <w:shd w:val="clear" w:color="auto" w:fill="FFFFFF"/>
        <w:jc w:val="both"/>
        <w:rPr>
          <w:bCs/>
          <w:color w:val="000000"/>
        </w:rPr>
      </w:pPr>
      <w:r w:rsidRPr="003D7BF7">
        <w:rPr>
          <w:b/>
          <w:bCs/>
          <w:color w:val="000000"/>
        </w:rPr>
        <w:t>Parágrafo Q</w:t>
      </w:r>
      <w:r w:rsidR="003D7BF7" w:rsidRPr="003D7BF7">
        <w:rPr>
          <w:b/>
          <w:bCs/>
          <w:color w:val="000000"/>
        </w:rPr>
        <w:t>u</w:t>
      </w:r>
      <w:r w:rsidR="00E72721">
        <w:rPr>
          <w:b/>
          <w:bCs/>
          <w:color w:val="000000"/>
        </w:rPr>
        <w:t>into</w:t>
      </w:r>
      <w:r w:rsidR="003D7BF7" w:rsidRPr="003D7BF7">
        <w:rPr>
          <w:b/>
          <w:bCs/>
          <w:color w:val="000000"/>
        </w:rPr>
        <w:t xml:space="preserve"> -</w:t>
      </w:r>
      <w:r w:rsidR="003D7BF7">
        <w:rPr>
          <w:bCs/>
          <w:color w:val="000000"/>
        </w:rPr>
        <w:t xml:space="preserve">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09AC281" w:rsidR="00421384" w:rsidRPr="00FB5DE0" w:rsidRDefault="00FE43FF" w:rsidP="00FB5DE0">
      <w:pPr>
        <w:shd w:val="clear" w:color="auto" w:fill="FFFFFF"/>
        <w:jc w:val="both"/>
        <w:rPr>
          <w:bCs/>
          <w:color w:val="000000"/>
          <w:u w:val="single"/>
        </w:rPr>
      </w:pPr>
      <w:r w:rsidRPr="003D7BF7">
        <w:rPr>
          <w:b/>
          <w:color w:val="000000"/>
        </w:rPr>
        <w:t xml:space="preserve">Parágrafo </w:t>
      </w:r>
      <w:r w:rsidR="00E72721">
        <w:rPr>
          <w:b/>
          <w:color w:val="000000"/>
        </w:rPr>
        <w:t>Sexto</w:t>
      </w:r>
      <w:r w:rsidR="003D7BF7" w:rsidRPr="003D7BF7">
        <w:rPr>
          <w:b/>
          <w:color w:val="000000"/>
        </w:rPr>
        <w:t xml:space="preserve"> -</w:t>
      </w:r>
      <w:r w:rsidR="003D7BF7">
        <w:rPr>
          <w:color w:val="000000"/>
        </w:rPr>
        <w:t xml:space="preserve">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610EA3A4" w:rsidR="0026412E" w:rsidRDefault="00654EFF"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301052">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18430B8A" w:rsidR="0026412E" w:rsidRPr="005E7703" w:rsidRDefault="00D05763" w:rsidP="00FB5DE0">
      <w:pPr>
        <w:pStyle w:val="Corpodetexto"/>
        <w:tabs>
          <w:tab w:val="left" w:pos="0"/>
        </w:tabs>
        <w:rPr>
          <w:color w:val="000000"/>
        </w:rPr>
      </w:pPr>
      <w:r w:rsidRPr="005E7703">
        <w:rPr>
          <w:color w:val="000000"/>
        </w:rPr>
        <w:t>a) assinar a Ata, no prazo máximo de 05 (cinco) dias,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133231BF" w:rsidR="0026412E" w:rsidRPr="005E7703" w:rsidRDefault="00654EFF"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74C50FD4" w:rsidR="0026412E" w:rsidRPr="005E7703" w:rsidRDefault="00654EFF"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6DAD929D" w:rsidR="0026412E" w:rsidRDefault="00654EFF"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4F084920" w:rsidR="0026412E" w:rsidRDefault="00654EFF" w:rsidP="00FB5DE0">
      <w:pPr>
        <w:jc w:val="both"/>
        <w:rPr>
          <w:color w:val="000000"/>
        </w:rPr>
      </w:pPr>
      <w:r>
        <w:rPr>
          <w:color w:val="000000"/>
        </w:rPr>
        <w:t xml:space="preserve">9.1. </w:t>
      </w:r>
      <w:r w:rsidR="00D05763" w:rsidRPr="005E7703">
        <w:rPr>
          <w:color w:val="000000"/>
        </w:rPr>
        <w:t>O fornecedor terá seu registro cancelado quando:</w:t>
      </w: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2D3AA250" w:rsidR="0026412E" w:rsidRPr="005E7703" w:rsidRDefault="00654EFF"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0D61F8B2" w:rsidR="0026412E" w:rsidRPr="005E7703" w:rsidRDefault="00654EFF"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2A1446E3" w:rsidR="0026412E" w:rsidRPr="005E7703" w:rsidRDefault="00654EFF"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74760FC1" w:rsidR="0026412E" w:rsidRPr="005E7703" w:rsidRDefault="00D05763" w:rsidP="00FB5DE0">
      <w:pPr>
        <w:jc w:val="both"/>
        <w:rPr>
          <w:color w:val="000000"/>
        </w:rPr>
      </w:pPr>
      <w:r w:rsidRPr="00DC5A4E">
        <w:rPr>
          <w:color w:val="000000"/>
        </w:rPr>
        <w:t xml:space="preserve">I – O Edital do Pregão nº </w:t>
      </w:r>
      <w:r w:rsidR="00DC5A4E" w:rsidRPr="00DC5A4E">
        <w:rPr>
          <w:color w:val="000000"/>
        </w:rPr>
        <w:t>0</w:t>
      </w:r>
      <w:r w:rsidR="00D95581">
        <w:rPr>
          <w:color w:val="000000"/>
        </w:rPr>
        <w:t>21</w:t>
      </w:r>
      <w:r w:rsidR="00DC5A4E" w:rsidRPr="00DC5A4E">
        <w:rPr>
          <w:color w:val="000000"/>
        </w:rPr>
        <w:t>/2025</w:t>
      </w:r>
      <w:r w:rsidR="00702F4B" w:rsidRPr="00DC5A4E">
        <w:rPr>
          <w:color w:val="000000"/>
        </w:rPr>
        <w:t xml:space="preserve"> </w:t>
      </w:r>
      <w:r w:rsidRPr="00DC5A4E">
        <w:rPr>
          <w:color w:val="000000"/>
        </w:rPr>
        <w:t xml:space="preserve">para Registro de Preço – Processo </w:t>
      </w:r>
      <w:r w:rsidR="00702F4B" w:rsidRPr="00DC5A4E">
        <w:rPr>
          <w:color w:val="000000"/>
        </w:rPr>
        <w:t xml:space="preserve">nº </w:t>
      </w:r>
      <w:r w:rsidR="00DC5A4E" w:rsidRPr="00DC5A4E">
        <w:rPr>
          <w:color w:val="000000"/>
        </w:rPr>
        <w:t>0</w:t>
      </w:r>
      <w:r w:rsidR="00D95581">
        <w:rPr>
          <w:color w:val="000000"/>
        </w:rPr>
        <w:t>49</w:t>
      </w:r>
      <w:r w:rsidR="00DC5A4E" w:rsidRPr="00DC5A4E">
        <w:rPr>
          <w:color w:val="000000"/>
        </w:rPr>
        <w:t>/2025</w:t>
      </w:r>
      <w:r w:rsidRPr="00DC5A4E">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0D282043" w:rsidR="0026412E" w:rsidRDefault="00654EFF"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7367457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654EFF">
      <w:pPr>
        <w:widowControl w:val="0"/>
        <w:tabs>
          <w:tab w:val="left" w:pos="1400"/>
        </w:tabs>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654EFF">
      <w:pPr>
        <w:widowControl w:val="0"/>
        <w:tabs>
          <w:tab w:val="left" w:pos="1400"/>
        </w:tabs>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654EFF">
      <w:pPr>
        <w:widowControl w:val="0"/>
        <w:tabs>
          <w:tab w:val="left" w:pos="1400"/>
        </w:tabs>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B54B11">
      <w:pPr>
        <w:widowControl w:val="0"/>
        <w:tabs>
          <w:tab w:val="left" w:pos="1400"/>
        </w:tabs>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B54B11">
      <w:pPr>
        <w:widowControl w:val="0"/>
        <w:tabs>
          <w:tab w:val="left" w:pos="1400"/>
        </w:tabs>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B54B11">
      <w:pPr>
        <w:widowControl w:val="0"/>
        <w:tabs>
          <w:tab w:val="left" w:pos="1400"/>
        </w:tabs>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1CC649C3" w:rsidR="0026412E" w:rsidRPr="005E7703" w:rsidRDefault="00B54B11"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4ECA59C1" w:rsidR="0026412E" w:rsidRDefault="00B54B11"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BED9640" w:rsidR="0026412E" w:rsidRPr="005E7703" w:rsidRDefault="00663E73">
      <w:pPr>
        <w:shd w:val="clear" w:color="auto" w:fill="FFFFFF"/>
        <w:jc w:val="center"/>
        <w:rPr>
          <w:b/>
          <w:color w:val="000000"/>
        </w:rPr>
      </w:pPr>
      <w:r>
        <w:rPr>
          <w:b/>
          <w:color w:val="000000"/>
        </w:rPr>
        <w:t>PAULO HENRIQUE DE OLIV</w:t>
      </w:r>
      <w:r w:rsidR="005E69DB">
        <w:rPr>
          <w:b/>
          <w:color w:val="000000"/>
        </w:rPr>
        <w:t>EIR</w:t>
      </w:r>
      <w:r>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29FFC7AF" w:rsidR="0026412E" w:rsidRPr="005E7703" w:rsidRDefault="00D05763">
      <w:pPr>
        <w:shd w:val="clear" w:color="auto" w:fill="FFFFFF"/>
        <w:jc w:val="both"/>
        <w:rPr>
          <w:bCs/>
          <w:color w:val="000000"/>
        </w:rPr>
      </w:pPr>
      <w:r w:rsidRPr="005E7703">
        <w:rPr>
          <w:bCs/>
          <w:color w:val="000000"/>
        </w:rPr>
        <w:t>1___________________________</w:t>
      </w:r>
      <w:r w:rsidR="00CF48BA">
        <w:rPr>
          <w:bCs/>
          <w:color w:val="000000"/>
        </w:rPr>
        <w:t>_______________________________</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4"/>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3310B">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43310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43310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43310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43310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1"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5FE5C17C" w:rsidR="004B06E7" w:rsidRPr="00F266B1" w:rsidRDefault="00702F4B" w:rsidP="0043310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616814">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43310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43310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43310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43310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62E857AF" w14:textId="77777777" w:rsidR="00C47C17" w:rsidRPr="00F266B1" w:rsidRDefault="00C47C17" w:rsidP="00C47C1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687EBFA2" w:rsidR="004B06E7" w:rsidRPr="00F266B1" w:rsidRDefault="00C47C17" w:rsidP="00C47C1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7DA50FC" w14:textId="524F19CC" w:rsidR="0026412E" w:rsidRPr="005E7703" w:rsidRDefault="0026412E">
      <w:pPr>
        <w:pStyle w:val="Livro"/>
        <w:jc w:val="left"/>
        <w:rPr>
          <w:rFonts w:ascii="Times New Roman" w:hAnsi="Times New Roman" w:cs="Times New Roman"/>
        </w:rPr>
      </w:pPr>
    </w:p>
    <w:sectPr w:rsidR="0026412E" w:rsidRPr="005E7703">
      <w:headerReference w:type="default" r:id="rId32"/>
      <w:footerReference w:type="default" r:id="rId33"/>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29A6293A" w14:textId="77777777" w:rsidR="00261B96" w:rsidRDefault="00261B96"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7" w:author="Autor" w:initials="A">
    <w:p w14:paraId="7705D2B0" w14:textId="77777777" w:rsidR="00261B96" w:rsidRDefault="00261B96"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7" w:author="Autor" w:initials="A">
    <w:p w14:paraId="5303491D" w14:textId="0E52EDD3" w:rsidR="00261B96" w:rsidRDefault="00261B96"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6B184894" w14:textId="77777777" w:rsidR="00993992" w:rsidRDefault="00261B96" w:rsidP="00475D08">
      <w:pPr>
        <w:rPr>
          <w:i/>
          <w:iCs/>
          <w:noProof/>
        </w:rPr>
      </w:pPr>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w:t>
      </w:r>
    </w:p>
    <w:p w14:paraId="01E81CA7" w14:textId="7AB41F0E" w:rsidR="00261B96" w:rsidRDefault="00261B96" w:rsidP="00475D08">
      <w:pPr>
        <w:rPr>
          <w:i/>
          <w:iCs/>
          <w:noProof/>
        </w:rPr>
      </w:pPr>
      <w:r w:rsidRPr="6B4C7CA7">
        <w:rPr>
          <w:i/>
          <w:iCs/>
        </w:rPr>
        <w:t xml:space="preserve">cinco décimos por cento) nem superior a 30% (trinta) por cento do valor do contrato licitado ou celebrado com </w:t>
      </w:r>
    </w:p>
    <w:p w14:paraId="4018C59C" w14:textId="240C2B5C" w:rsidR="00261B96" w:rsidRDefault="00261B96" w:rsidP="00475D08">
      <w:r w:rsidRPr="6B4C7CA7">
        <w:rPr>
          <w:i/>
          <w:iCs/>
        </w:rPr>
        <w:t>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8" w:author="Autor" w:initials="A">
    <w:p w14:paraId="1161D6FA" w14:textId="77777777" w:rsidR="00261B96" w:rsidRDefault="00261B96"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9" w:author="Autor" w:initials="A">
    <w:p w14:paraId="7180FE79" w14:textId="77777777" w:rsidR="00261B96" w:rsidRDefault="00261B96"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0" w:author="Autor" w:initials="A">
    <w:p w14:paraId="7CAF56FF" w14:textId="77777777" w:rsidR="00261B96" w:rsidRDefault="00261B96"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E04E" w14:textId="77777777" w:rsidR="00261B96" w:rsidRDefault="00261B96">
      <w:r>
        <w:separator/>
      </w:r>
    </w:p>
  </w:endnote>
  <w:endnote w:type="continuationSeparator" w:id="0">
    <w:p w14:paraId="167C9F87" w14:textId="77777777" w:rsidR="00261B96" w:rsidRDefault="0026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44FB8B5A" w:rsidR="00261B96" w:rsidRDefault="00261B96">
    <w:pPr>
      <w:pStyle w:val="Rodap"/>
      <w:jc w:val="center"/>
    </w:pPr>
    <w:r>
      <w:t xml:space="preserve">Página </w:t>
    </w:r>
    <w:r>
      <w:rPr>
        <w:b/>
        <w:bCs/>
      </w:rPr>
      <w:fldChar w:fldCharType="begin"/>
    </w:r>
    <w:r>
      <w:rPr>
        <w:b/>
        <w:bCs/>
      </w:rPr>
      <w:instrText>PAGE</w:instrText>
    </w:r>
    <w:r>
      <w:rPr>
        <w:b/>
        <w:bCs/>
      </w:rPr>
      <w:fldChar w:fldCharType="separate"/>
    </w:r>
    <w:r w:rsidR="00ED7AAC">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ED7AAC">
      <w:rPr>
        <w:b/>
        <w:bCs/>
        <w:noProof/>
      </w:rPr>
      <w:t>58</w:t>
    </w:r>
    <w:r>
      <w:rPr>
        <w:b/>
        <w:bCs/>
      </w:rPr>
      <w:fldChar w:fldCharType="end"/>
    </w:r>
  </w:p>
  <w:p w14:paraId="0A6AA529" w14:textId="77777777" w:rsidR="00261B96" w:rsidRDefault="00261B9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43C95513" w:rsidR="00261B96" w:rsidRDefault="00261B96">
    <w:pPr>
      <w:pStyle w:val="Rodap"/>
      <w:jc w:val="center"/>
    </w:pPr>
    <w:r>
      <w:t xml:space="preserve">Página </w:t>
    </w:r>
    <w:r>
      <w:rPr>
        <w:b/>
      </w:rPr>
      <w:fldChar w:fldCharType="begin"/>
    </w:r>
    <w:r>
      <w:rPr>
        <w:b/>
      </w:rPr>
      <w:instrText>PAGE</w:instrText>
    </w:r>
    <w:r>
      <w:rPr>
        <w:b/>
      </w:rPr>
      <w:fldChar w:fldCharType="separate"/>
    </w:r>
    <w:r w:rsidR="00ED7AAC">
      <w:rPr>
        <w:b/>
        <w:noProof/>
      </w:rPr>
      <w:t>58</w:t>
    </w:r>
    <w:r>
      <w:rPr>
        <w:b/>
      </w:rPr>
      <w:fldChar w:fldCharType="end"/>
    </w:r>
    <w:r>
      <w:t xml:space="preserve"> de </w:t>
    </w:r>
    <w:r>
      <w:rPr>
        <w:b/>
      </w:rPr>
      <w:fldChar w:fldCharType="begin"/>
    </w:r>
    <w:r>
      <w:rPr>
        <w:b/>
      </w:rPr>
      <w:instrText>NUMPAGES</w:instrText>
    </w:r>
    <w:r>
      <w:rPr>
        <w:b/>
      </w:rPr>
      <w:fldChar w:fldCharType="separate"/>
    </w:r>
    <w:r w:rsidR="00ED7AAC">
      <w:rPr>
        <w:b/>
        <w:noProof/>
      </w:rPr>
      <w:t>58</w:t>
    </w:r>
    <w:r>
      <w:rPr>
        <w:b/>
      </w:rPr>
      <w:fldChar w:fldCharType="end"/>
    </w:r>
  </w:p>
  <w:p w14:paraId="2D7E7835" w14:textId="77777777" w:rsidR="00261B96" w:rsidRDefault="00261B96">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E8CC" w14:textId="77777777" w:rsidR="00261B96" w:rsidRDefault="00261B96">
      <w:r>
        <w:separator/>
      </w:r>
    </w:p>
  </w:footnote>
  <w:footnote w:type="continuationSeparator" w:id="0">
    <w:p w14:paraId="779991B0" w14:textId="77777777" w:rsidR="00261B96" w:rsidRDefault="00261B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261B96" w:rsidRDefault="00261B96">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261B96" w:rsidRDefault="00261B96">
    <w:pPr>
      <w:pStyle w:val="Cabealho"/>
      <w:spacing w:line="312" w:lineRule="auto"/>
      <w:ind w:left="1134"/>
      <w:jc w:val="center"/>
      <w:rPr>
        <w:spacing w:val="24"/>
        <w:sz w:val="18"/>
        <w:szCs w:val="18"/>
      </w:rPr>
    </w:pPr>
    <w:r>
      <w:rPr>
        <w:spacing w:val="24"/>
        <w:sz w:val="18"/>
        <w:szCs w:val="18"/>
      </w:rPr>
      <w:t>– ESTADO DE SÃO PAULO –</w:t>
    </w:r>
  </w:p>
  <w:p w14:paraId="5B5AF84A" w14:textId="77777777" w:rsidR="00261B96" w:rsidRDefault="00261B96">
    <w:pPr>
      <w:pStyle w:val="Cabealho"/>
      <w:spacing w:line="312" w:lineRule="auto"/>
      <w:ind w:left="1134"/>
      <w:jc w:val="center"/>
      <w:rPr>
        <w:spacing w:val="24"/>
        <w:sz w:val="18"/>
        <w:szCs w:val="18"/>
      </w:rPr>
    </w:pPr>
    <w:r>
      <w:rPr>
        <w:spacing w:val="24"/>
        <w:sz w:val="18"/>
        <w:szCs w:val="18"/>
      </w:rPr>
      <w:t>CNPJ (MF) 46.634.127/0001-63</w:t>
    </w:r>
  </w:p>
  <w:p w14:paraId="4BF414DC" w14:textId="4890AA2F" w:rsidR="00261B96" w:rsidRDefault="00261B96">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261B96" w:rsidRDefault="00261B96">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261B96" w:rsidRDefault="00261B9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2C5E68AE" w:rsidR="00261B96" w:rsidRDefault="00261B96">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3CE2A8D6">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0885891"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261B96" w:rsidRDefault="00261B96">
    <w:pPr>
      <w:pStyle w:val="Cabealho"/>
      <w:spacing w:line="312" w:lineRule="auto"/>
      <w:ind w:left="1134"/>
      <w:jc w:val="center"/>
      <w:rPr>
        <w:spacing w:val="24"/>
        <w:sz w:val="18"/>
        <w:szCs w:val="18"/>
      </w:rPr>
    </w:pPr>
    <w:r>
      <w:rPr>
        <w:spacing w:val="24"/>
        <w:sz w:val="18"/>
        <w:szCs w:val="18"/>
      </w:rPr>
      <w:t>– ESTADO DE SÃO PAULO –</w:t>
    </w:r>
  </w:p>
  <w:p w14:paraId="7E9542EA" w14:textId="77777777" w:rsidR="00261B96" w:rsidRDefault="00261B96">
    <w:pPr>
      <w:pStyle w:val="Cabealho"/>
      <w:spacing w:line="312" w:lineRule="auto"/>
      <w:ind w:left="1134"/>
      <w:jc w:val="center"/>
      <w:rPr>
        <w:spacing w:val="24"/>
        <w:sz w:val="18"/>
        <w:szCs w:val="18"/>
      </w:rPr>
    </w:pPr>
    <w:r>
      <w:rPr>
        <w:spacing w:val="24"/>
        <w:sz w:val="18"/>
        <w:szCs w:val="18"/>
      </w:rPr>
      <w:t>CNPJ (MF) 46.634.127/0001-63</w:t>
    </w:r>
  </w:p>
  <w:p w14:paraId="3F34FF72" w14:textId="33BF1F0C" w:rsidR="00261B96" w:rsidRDefault="00261B96">
    <w:pPr>
      <w:pStyle w:val="Cabealho"/>
      <w:spacing w:line="312" w:lineRule="auto"/>
      <w:ind w:left="1134"/>
      <w:jc w:val="center"/>
      <w:rPr>
        <w:spacing w:val="24"/>
        <w:sz w:val="18"/>
        <w:szCs w:val="18"/>
      </w:rPr>
    </w:pPr>
    <w:r>
      <w:rPr>
        <w:spacing w:val="24"/>
        <w:sz w:val="18"/>
        <w:szCs w:val="18"/>
      </w:rPr>
      <w:t>Rua Nove de Julho, 304 – Centro – CEP. 18690-0</w:t>
    </w:r>
    <w:r w:rsidR="00E773F2">
      <w:rPr>
        <w:spacing w:val="24"/>
        <w:sz w:val="18"/>
        <w:szCs w:val="18"/>
      </w:rPr>
      <w:t>23</w:t>
    </w:r>
  </w:p>
  <w:p w14:paraId="6F389CBE" w14:textId="77777777" w:rsidR="00261B96" w:rsidRDefault="00261B96">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261B96" w:rsidRDefault="00261B9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8A8"/>
    <w:multiLevelType w:val="multilevel"/>
    <w:tmpl w:val="A43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61DD4"/>
    <w:multiLevelType w:val="multilevel"/>
    <w:tmpl w:val="0D04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311C2"/>
    <w:multiLevelType w:val="multilevel"/>
    <w:tmpl w:val="E65A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C1C2EB4"/>
    <w:multiLevelType w:val="multilevel"/>
    <w:tmpl w:val="D3FC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B5C74"/>
    <w:multiLevelType w:val="multilevel"/>
    <w:tmpl w:val="1DC6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8D7DDC"/>
    <w:multiLevelType w:val="multilevel"/>
    <w:tmpl w:val="666A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5E0577"/>
    <w:multiLevelType w:val="multilevel"/>
    <w:tmpl w:val="99D2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8356C"/>
    <w:multiLevelType w:val="multilevel"/>
    <w:tmpl w:val="5518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7B3355E"/>
    <w:multiLevelType w:val="multilevel"/>
    <w:tmpl w:val="0EDC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1568F"/>
    <w:multiLevelType w:val="multilevel"/>
    <w:tmpl w:val="CBC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5" w15:restartNumberingAfterBreak="0">
    <w:nsid w:val="3A3A79C4"/>
    <w:multiLevelType w:val="multilevel"/>
    <w:tmpl w:val="2AB8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7" w15:restartNumberingAfterBreak="0">
    <w:nsid w:val="3C0F4F3B"/>
    <w:multiLevelType w:val="multilevel"/>
    <w:tmpl w:val="A9D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03F6C9B"/>
    <w:multiLevelType w:val="multilevel"/>
    <w:tmpl w:val="A52A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DB70B7"/>
    <w:multiLevelType w:val="multilevel"/>
    <w:tmpl w:val="FD2E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3F157BA"/>
    <w:multiLevelType w:val="multilevel"/>
    <w:tmpl w:val="812C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817345"/>
    <w:multiLevelType w:val="multilevel"/>
    <w:tmpl w:val="FCA2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9"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3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3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34" w15:restartNumberingAfterBreak="0">
    <w:nsid w:val="79295EB8"/>
    <w:multiLevelType w:val="multilevel"/>
    <w:tmpl w:val="1E7C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8"/>
  </w:num>
  <w:num w:numId="4">
    <w:abstractNumId w:val="25"/>
    <w:lvlOverride w:ilvl="0">
      <w:startOverride w:val="1"/>
    </w:lvlOverride>
  </w:num>
  <w:num w:numId="5">
    <w:abstractNumId w:val="28"/>
  </w:num>
  <w:num w:numId="6">
    <w:abstractNumId w:val="3"/>
  </w:num>
  <w:num w:numId="7">
    <w:abstractNumId w:val="4"/>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8"/>
  </w:num>
  <w:num w:numId="14">
    <w:abstractNumId w:val="8"/>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2"/>
  </w:num>
  <w:num w:numId="16">
    <w:abstractNumId w:val="11"/>
  </w:num>
  <w:num w:numId="17">
    <w:abstractNumId w:val="24"/>
  </w:num>
  <w:num w:numId="18">
    <w:abstractNumId w:val="3"/>
  </w:num>
  <w:num w:numId="19">
    <w:abstractNumId w:val="14"/>
  </w:num>
  <w:num w:numId="20">
    <w:abstractNumId w:val="16"/>
  </w:num>
  <w:num w:numId="21">
    <w:abstractNumId w:val="32"/>
  </w:num>
  <w:num w:numId="22">
    <w:abstractNumId w:val="17"/>
  </w:num>
  <w:num w:numId="23">
    <w:abstractNumId w:val="9"/>
  </w:num>
  <w:num w:numId="24">
    <w:abstractNumId w:val="6"/>
  </w:num>
  <w:num w:numId="25">
    <w:abstractNumId w:val="19"/>
  </w:num>
  <w:num w:numId="26">
    <w:abstractNumId w:val="15"/>
  </w:num>
  <w:num w:numId="27">
    <w:abstractNumId w:val="13"/>
  </w:num>
  <w:num w:numId="28">
    <w:abstractNumId w:val="5"/>
  </w:num>
  <w:num w:numId="29">
    <w:abstractNumId w:val="2"/>
  </w:num>
  <w:num w:numId="30">
    <w:abstractNumId w:val="0"/>
  </w:num>
  <w:num w:numId="31">
    <w:abstractNumId w:val="26"/>
  </w:num>
  <w:num w:numId="32">
    <w:abstractNumId w:val="27"/>
  </w:num>
  <w:num w:numId="33">
    <w:abstractNumId w:val="7"/>
  </w:num>
  <w:num w:numId="34">
    <w:abstractNumId w:val="10"/>
  </w:num>
  <w:num w:numId="35">
    <w:abstractNumId w:val="23"/>
  </w:num>
  <w:num w:numId="36">
    <w:abstractNumId w:val="34"/>
  </w:num>
  <w:num w:numId="37">
    <w:abstractNumId w:val="12"/>
  </w:num>
  <w:num w:numId="38">
    <w:abstractNumId w:val="1"/>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6EB8"/>
    <w:rsid w:val="00010387"/>
    <w:rsid w:val="0001568B"/>
    <w:rsid w:val="000266D6"/>
    <w:rsid w:val="0002698E"/>
    <w:rsid w:val="00036176"/>
    <w:rsid w:val="0004364D"/>
    <w:rsid w:val="00057A3F"/>
    <w:rsid w:val="00083D44"/>
    <w:rsid w:val="00084AD1"/>
    <w:rsid w:val="000C34A4"/>
    <w:rsid w:val="000C69BF"/>
    <w:rsid w:val="000D743B"/>
    <w:rsid w:val="000F2561"/>
    <w:rsid w:val="000F3663"/>
    <w:rsid w:val="00115DBF"/>
    <w:rsid w:val="001273A5"/>
    <w:rsid w:val="001376E7"/>
    <w:rsid w:val="00142A35"/>
    <w:rsid w:val="001811AD"/>
    <w:rsid w:val="00181FBA"/>
    <w:rsid w:val="001B408B"/>
    <w:rsid w:val="001C0124"/>
    <w:rsid w:val="001C6D4A"/>
    <w:rsid w:val="001D272F"/>
    <w:rsid w:val="001D4903"/>
    <w:rsid w:val="001D5DF1"/>
    <w:rsid w:val="001D7A2E"/>
    <w:rsid w:val="001D7F6B"/>
    <w:rsid w:val="001E1DD3"/>
    <w:rsid w:val="001F56B6"/>
    <w:rsid w:val="0020107C"/>
    <w:rsid w:val="00203018"/>
    <w:rsid w:val="00221261"/>
    <w:rsid w:val="0022474F"/>
    <w:rsid w:val="00233C99"/>
    <w:rsid w:val="002414B2"/>
    <w:rsid w:val="00246C2D"/>
    <w:rsid w:val="002501F1"/>
    <w:rsid w:val="00253E09"/>
    <w:rsid w:val="00255B9F"/>
    <w:rsid w:val="00257BD2"/>
    <w:rsid w:val="00261B96"/>
    <w:rsid w:val="0026412E"/>
    <w:rsid w:val="00271568"/>
    <w:rsid w:val="00285444"/>
    <w:rsid w:val="00286798"/>
    <w:rsid w:val="00290626"/>
    <w:rsid w:val="0029763E"/>
    <w:rsid w:val="002B410E"/>
    <w:rsid w:val="002B5A94"/>
    <w:rsid w:val="002C6568"/>
    <w:rsid w:val="002D0A0A"/>
    <w:rsid w:val="002D254C"/>
    <w:rsid w:val="002D2A70"/>
    <w:rsid w:val="002E0701"/>
    <w:rsid w:val="002E35E5"/>
    <w:rsid w:val="002E38B3"/>
    <w:rsid w:val="002F5B63"/>
    <w:rsid w:val="00301052"/>
    <w:rsid w:val="00314719"/>
    <w:rsid w:val="00320C62"/>
    <w:rsid w:val="003357AC"/>
    <w:rsid w:val="00342EC1"/>
    <w:rsid w:val="00350DD7"/>
    <w:rsid w:val="00351EA0"/>
    <w:rsid w:val="0037409D"/>
    <w:rsid w:val="003763F2"/>
    <w:rsid w:val="00383F32"/>
    <w:rsid w:val="00396804"/>
    <w:rsid w:val="003A35E0"/>
    <w:rsid w:val="003A3B84"/>
    <w:rsid w:val="003A64CB"/>
    <w:rsid w:val="003A66D2"/>
    <w:rsid w:val="003C3795"/>
    <w:rsid w:val="003C6116"/>
    <w:rsid w:val="003C698A"/>
    <w:rsid w:val="003D1378"/>
    <w:rsid w:val="003D797E"/>
    <w:rsid w:val="003D7BF7"/>
    <w:rsid w:val="003E3621"/>
    <w:rsid w:val="003E5A99"/>
    <w:rsid w:val="003F0AEF"/>
    <w:rsid w:val="00410017"/>
    <w:rsid w:val="00421384"/>
    <w:rsid w:val="004277B6"/>
    <w:rsid w:val="0043310B"/>
    <w:rsid w:val="00434E8E"/>
    <w:rsid w:val="00435710"/>
    <w:rsid w:val="00444582"/>
    <w:rsid w:val="004716D9"/>
    <w:rsid w:val="00475D08"/>
    <w:rsid w:val="004830AF"/>
    <w:rsid w:val="00487D6E"/>
    <w:rsid w:val="004A647F"/>
    <w:rsid w:val="004B01EA"/>
    <w:rsid w:val="004B06E7"/>
    <w:rsid w:val="004B12D3"/>
    <w:rsid w:val="004C503F"/>
    <w:rsid w:val="005036C4"/>
    <w:rsid w:val="005123D5"/>
    <w:rsid w:val="00515FE2"/>
    <w:rsid w:val="0051613F"/>
    <w:rsid w:val="00535C75"/>
    <w:rsid w:val="0054161B"/>
    <w:rsid w:val="00543F8F"/>
    <w:rsid w:val="00550C3E"/>
    <w:rsid w:val="005534F1"/>
    <w:rsid w:val="00554FD4"/>
    <w:rsid w:val="00565965"/>
    <w:rsid w:val="0056789C"/>
    <w:rsid w:val="00574036"/>
    <w:rsid w:val="00575702"/>
    <w:rsid w:val="00576904"/>
    <w:rsid w:val="00590150"/>
    <w:rsid w:val="00597DEF"/>
    <w:rsid w:val="005B5958"/>
    <w:rsid w:val="005C01C4"/>
    <w:rsid w:val="005C34D6"/>
    <w:rsid w:val="005C6F00"/>
    <w:rsid w:val="005C71EA"/>
    <w:rsid w:val="005D2976"/>
    <w:rsid w:val="005D71DA"/>
    <w:rsid w:val="005E0CCC"/>
    <w:rsid w:val="005E261C"/>
    <w:rsid w:val="005E69DB"/>
    <w:rsid w:val="005E7703"/>
    <w:rsid w:val="005F078A"/>
    <w:rsid w:val="005F4344"/>
    <w:rsid w:val="00616814"/>
    <w:rsid w:val="0062546D"/>
    <w:rsid w:val="00636CEC"/>
    <w:rsid w:val="0064769C"/>
    <w:rsid w:val="006514BF"/>
    <w:rsid w:val="00654EFF"/>
    <w:rsid w:val="0065791D"/>
    <w:rsid w:val="006616A1"/>
    <w:rsid w:val="00661ECC"/>
    <w:rsid w:val="00663E73"/>
    <w:rsid w:val="00667B5E"/>
    <w:rsid w:val="0067389B"/>
    <w:rsid w:val="00675A4A"/>
    <w:rsid w:val="006835E8"/>
    <w:rsid w:val="006836F9"/>
    <w:rsid w:val="00687B58"/>
    <w:rsid w:val="00690005"/>
    <w:rsid w:val="006A1B62"/>
    <w:rsid w:val="006A3610"/>
    <w:rsid w:val="006A5D0E"/>
    <w:rsid w:val="006B76FB"/>
    <w:rsid w:val="006C73F5"/>
    <w:rsid w:val="006C7E0D"/>
    <w:rsid w:val="006E5065"/>
    <w:rsid w:val="006E7FC1"/>
    <w:rsid w:val="00702F4B"/>
    <w:rsid w:val="0071615A"/>
    <w:rsid w:val="0073209B"/>
    <w:rsid w:val="0073752F"/>
    <w:rsid w:val="007408E9"/>
    <w:rsid w:val="0075044A"/>
    <w:rsid w:val="00755239"/>
    <w:rsid w:val="00761A0F"/>
    <w:rsid w:val="00775179"/>
    <w:rsid w:val="00775655"/>
    <w:rsid w:val="00793B59"/>
    <w:rsid w:val="007979E7"/>
    <w:rsid w:val="00797C8A"/>
    <w:rsid w:val="007B0561"/>
    <w:rsid w:val="007C1552"/>
    <w:rsid w:val="007D63B3"/>
    <w:rsid w:val="007E6905"/>
    <w:rsid w:val="007F0D3A"/>
    <w:rsid w:val="00800F38"/>
    <w:rsid w:val="008244DC"/>
    <w:rsid w:val="0083364E"/>
    <w:rsid w:val="0084760C"/>
    <w:rsid w:val="00860D25"/>
    <w:rsid w:val="0088167D"/>
    <w:rsid w:val="00884366"/>
    <w:rsid w:val="00885800"/>
    <w:rsid w:val="008A2E5C"/>
    <w:rsid w:val="008A575C"/>
    <w:rsid w:val="008A7D35"/>
    <w:rsid w:val="008A7F71"/>
    <w:rsid w:val="008C095F"/>
    <w:rsid w:val="008C7D92"/>
    <w:rsid w:val="008D4B44"/>
    <w:rsid w:val="008E0F28"/>
    <w:rsid w:val="008E2FD8"/>
    <w:rsid w:val="008F35A3"/>
    <w:rsid w:val="008F7678"/>
    <w:rsid w:val="009026D0"/>
    <w:rsid w:val="009250F2"/>
    <w:rsid w:val="0093053A"/>
    <w:rsid w:val="00935880"/>
    <w:rsid w:val="009553C5"/>
    <w:rsid w:val="00956310"/>
    <w:rsid w:val="009634BD"/>
    <w:rsid w:val="0096795F"/>
    <w:rsid w:val="00970C8D"/>
    <w:rsid w:val="009755AE"/>
    <w:rsid w:val="00982D18"/>
    <w:rsid w:val="00984514"/>
    <w:rsid w:val="00985D41"/>
    <w:rsid w:val="0099134C"/>
    <w:rsid w:val="009934EF"/>
    <w:rsid w:val="00993992"/>
    <w:rsid w:val="009E2424"/>
    <w:rsid w:val="009E29D4"/>
    <w:rsid w:val="009E4EE8"/>
    <w:rsid w:val="009F0449"/>
    <w:rsid w:val="009F3CD3"/>
    <w:rsid w:val="009F4EE1"/>
    <w:rsid w:val="00A1496B"/>
    <w:rsid w:val="00A57370"/>
    <w:rsid w:val="00A61877"/>
    <w:rsid w:val="00A70253"/>
    <w:rsid w:val="00A70DC1"/>
    <w:rsid w:val="00A71DA0"/>
    <w:rsid w:val="00A72AAE"/>
    <w:rsid w:val="00A72F7C"/>
    <w:rsid w:val="00A974AC"/>
    <w:rsid w:val="00A97A6C"/>
    <w:rsid w:val="00AA1DE5"/>
    <w:rsid w:val="00AD39CD"/>
    <w:rsid w:val="00AD5BBF"/>
    <w:rsid w:val="00AE1545"/>
    <w:rsid w:val="00AE3DC5"/>
    <w:rsid w:val="00AF65FD"/>
    <w:rsid w:val="00AF7310"/>
    <w:rsid w:val="00B00C3F"/>
    <w:rsid w:val="00B00D1B"/>
    <w:rsid w:val="00B0711C"/>
    <w:rsid w:val="00B15D33"/>
    <w:rsid w:val="00B262DB"/>
    <w:rsid w:val="00B379DC"/>
    <w:rsid w:val="00B4135D"/>
    <w:rsid w:val="00B5362F"/>
    <w:rsid w:val="00B54B11"/>
    <w:rsid w:val="00B566CF"/>
    <w:rsid w:val="00B61E3B"/>
    <w:rsid w:val="00B66B3C"/>
    <w:rsid w:val="00B703B3"/>
    <w:rsid w:val="00B71569"/>
    <w:rsid w:val="00B77DE2"/>
    <w:rsid w:val="00B8472E"/>
    <w:rsid w:val="00B84D49"/>
    <w:rsid w:val="00BA2F3C"/>
    <w:rsid w:val="00BA3A28"/>
    <w:rsid w:val="00BA3BE1"/>
    <w:rsid w:val="00BB3BF3"/>
    <w:rsid w:val="00BC1C90"/>
    <w:rsid w:val="00BD0653"/>
    <w:rsid w:val="00BD096E"/>
    <w:rsid w:val="00BD59D8"/>
    <w:rsid w:val="00BE183D"/>
    <w:rsid w:val="00BE3D77"/>
    <w:rsid w:val="00C027DC"/>
    <w:rsid w:val="00C10603"/>
    <w:rsid w:val="00C22F44"/>
    <w:rsid w:val="00C429F6"/>
    <w:rsid w:val="00C47C17"/>
    <w:rsid w:val="00C50D83"/>
    <w:rsid w:val="00C514DF"/>
    <w:rsid w:val="00C63175"/>
    <w:rsid w:val="00C762D0"/>
    <w:rsid w:val="00C77445"/>
    <w:rsid w:val="00C87744"/>
    <w:rsid w:val="00C87C76"/>
    <w:rsid w:val="00C911E3"/>
    <w:rsid w:val="00C966B3"/>
    <w:rsid w:val="00CA5A65"/>
    <w:rsid w:val="00CA6870"/>
    <w:rsid w:val="00CB1605"/>
    <w:rsid w:val="00CB4479"/>
    <w:rsid w:val="00CD2149"/>
    <w:rsid w:val="00CE1371"/>
    <w:rsid w:val="00CE3054"/>
    <w:rsid w:val="00CF2E54"/>
    <w:rsid w:val="00CF48BA"/>
    <w:rsid w:val="00CF68F2"/>
    <w:rsid w:val="00D004E6"/>
    <w:rsid w:val="00D045DE"/>
    <w:rsid w:val="00D05763"/>
    <w:rsid w:val="00D263BC"/>
    <w:rsid w:val="00D34C49"/>
    <w:rsid w:val="00D37517"/>
    <w:rsid w:val="00D46662"/>
    <w:rsid w:val="00D53011"/>
    <w:rsid w:val="00D6771F"/>
    <w:rsid w:val="00D713B8"/>
    <w:rsid w:val="00D9118C"/>
    <w:rsid w:val="00D95581"/>
    <w:rsid w:val="00DA6CAE"/>
    <w:rsid w:val="00DB05F2"/>
    <w:rsid w:val="00DC5A4E"/>
    <w:rsid w:val="00DD5EF3"/>
    <w:rsid w:val="00E010B1"/>
    <w:rsid w:val="00E0362D"/>
    <w:rsid w:val="00E066D7"/>
    <w:rsid w:val="00E165A0"/>
    <w:rsid w:val="00E23159"/>
    <w:rsid w:val="00E34F33"/>
    <w:rsid w:val="00E53F54"/>
    <w:rsid w:val="00E566BE"/>
    <w:rsid w:val="00E72721"/>
    <w:rsid w:val="00E74943"/>
    <w:rsid w:val="00E773F2"/>
    <w:rsid w:val="00E96F1D"/>
    <w:rsid w:val="00E97281"/>
    <w:rsid w:val="00EB175F"/>
    <w:rsid w:val="00EB5DC0"/>
    <w:rsid w:val="00ED7AAC"/>
    <w:rsid w:val="00F00575"/>
    <w:rsid w:val="00F10ED4"/>
    <w:rsid w:val="00F1278E"/>
    <w:rsid w:val="00F266B1"/>
    <w:rsid w:val="00F35A63"/>
    <w:rsid w:val="00F42A80"/>
    <w:rsid w:val="00F51404"/>
    <w:rsid w:val="00F62365"/>
    <w:rsid w:val="00F728F0"/>
    <w:rsid w:val="00F7400C"/>
    <w:rsid w:val="00F8443C"/>
    <w:rsid w:val="00F87226"/>
    <w:rsid w:val="00F91863"/>
    <w:rsid w:val="00FA3920"/>
    <w:rsid w:val="00FB5DE0"/>
    <w:rsid w:val="00FC084C"/>
    <w:rsid w:val="00FC194F"/>
    <w:rsid w:val="00FC293A"/>
    <w:rsid w:val="00FC5023"/>
    <w:rsid w:val="00FC5825"/>
    <w:rsid w:val="00FC6FFE"/>
    <w:rsid w:val="00FE3844"/>
    <w:rsid w:val="00FE43FF"/>
    <w:rsid w:val="00FE46CD"/>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1D7A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255139045">
      <w:bodyDiv w:val="1"/>
      <w:marLeft w:val="0"/>
      <w:marRight w:val="0"/>
      <w:marTop w:val="0"/>
      <w:marBottom w:val="0"/>
      <w:divBdr>
        <w:top w:val="none" w:sz="0" w:space="0" w:color="auto"/>
        <w:left w:val="none" w:sz="0" w:space="0" w:color="auto"/>
        <w:bottom w:val="none" w:sz="0" w:space="0" w:color="auto"/>
        <w:right w:val="none" w:sz="0" w:space="0" w:color="auto"/>
      </w:divBdr>
    </w:div>
    <w:div w:id="325087337">
      <w:bodyDiv w:val="1"/>
      <w:marLeft w:val="0"/>
      <w:marRight w:val="0"/>
      <w:marTop w:val="0"/>
      <w:marBottom w:val="0"/>
      <w:divBdr>
        <w:top w:val="none" w:sz="0" w:space="0" w:color="auto"/>
        <w:left w:val="none" w:sz="0" w:space="0" w:color="auto"/>
        <w:bottom w:val="none" w:sz="0" w:space="0" w:color="auto"/>
        <w:right w:val="none" w:sz="0" w:space="0" w:color="auto"/>
      </w:divBdr>
    </w:div>
    <w:div w:id="539366439">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031102573">
      <w:bodyDiv w:val="1"/>
      <w:marLeft w:val="0"/>
      <w:marRight w:val="0"/>
      <w:marTop w:val="0"/>
      <w:marBottom w:val="0"/>
      <w:divBdr>
        <w:top w:val="none" w:sz="0" w:space="0" w:color="auto"/>
        <w:left w:val="none" w:sz="0" w:space="0" w:color="auto"/>
        <w:bottom w:val="none" w:sz="0" w:space="0" w:color="auto"/>
        <w:right w:val="none" w:sz="0" w:space="0" w:color="auto"/>
      </w:divBdr>
    </w:div>
    <w:div w:id="1063602107">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2490223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6312250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dividaativa.pge.sp.gov.br/sc/pages/crda/emitirCrda.jsf"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eader" Target="header1.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http://www.planalto.gov.br/ccivil_03/Decreto-Lei/Del5452.htm" TargetMode="External"/><Relationship Id="rId36"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doe.tce.sp.gov.br/"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s://www10.fazenda.sp.gov.br/CertidaoNegativaDeb/Pages/EmissaoCertidaoNegativa.aspx" TargetMode="External"/><Relationship Id="rId30" Type="http://schemas.openxmlformats.org/officeDocument/2006/relationships/hyperlink" Target="mailto:licitacao@itatinga.sp.gov.br" TargetMode="Externa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A4CBB-0D10-40FA-968A-71DFD0C2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58</Pages>
  <Words>20729</Words>
  <Characters>111939</Characters>
  <Application>Microsoft Office Word</Application>
  <DocSecurity>0</DocSecurity>
  <Lines>932</Lines>
  <Paragraphs>264</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2025-05-20T16:47:00Z</cp:lastPrinted>
  <dcterms:created xsi:type="dcterms:W3CDTF">2025-05-20T16:47:00Z</dcterms:created>
  <dcterms:modified xsi:type="dcterms:W3CDTF">2025-05-20T19:02:00Z</dcterms:modified>
</cp:coreProperties>
</file>